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drawing>
          <wp:inline distL="0" distT="0" distB="0" distR="0">
            <wp:extent cx="5947613" cy="8269326"/>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947613" cy="8269326"/>
                    </a:xfrm>
                    <a:prstGeom prst="rect"/>
                  </pic:spPr>
                </pic:pic>
              </a:graphicData>
            </a:graphic>
          </wp:inline>
        </w:drawing>
      </w:r>
    </w:p>
    <w:p>
      <w:pPr>
        <w:pStyle w:val="style0"/>
        <w:rPr/>
      </w:pPr>
    </w:p>
    <w:p>
      <w:pPr>
        <w:pStyle w:val="style0"/>
        <w:jc w:val="left"/>
        <w:rPr>
          <w:rFonts w:ascii="HiOSClock2017_v0.1" w:hAnsi="HiOSClock2017_v0.1"/>
          <w:b w:val="false"/>
          <w:bCs w:val="false"/>
          <w:sz w:val="144"/>
          <w:szCs w:val="144"/>
          <w:lang w:val="en-US"/>
        </w:rPr>
      </w:pPr>
    </w:p>
    <w:p>
      <w:pPr>
        <w:pStyle w:val="style0"/>
        <w:jc w:val="center"/>
        <w:rPr>
          <w:rFonts w:ascii="HiOSClock2017_v0.1" w:hAnsi="HiOSClock2017_v0.1"/>
          <w:b w:val="false"/>
          <w:bCs w:val="false"/>
          <w:sz w:val="144"/>
          <w:szCs w:val="144"/>
          <w:lang w:val="en-US"/>
        </w:rPr>
      </w:pPr>
      <w:r>
        <w:rPr>
          <w:rFonts w:ascii="HiOSClock2017_v0.1" w:hAnsi="HiOSClock2017_v0.1"/>
          <w:b w:val="false"/>
          <w:bCs w:val="false"/>
          <w:sz w:val="144"/>
          <w:szCs w:val="144"/>
          <w:lang w:val="en-US"/>
        </w:rPr>
        <w:t xml:space="preserve">The </w:t>
      </w:r>
    </w:p>
    <w:p>
      <w:pPr>
        <w:pStyle w:val="style0"/>
        <w:jc w:val="center"/>
        <w:rPr>
          <w:rFonts w:ascii="HiOSClock2017_v0.1" w:hAnsi="HiOSClock2017_v0.1"/>
          <w:b w:val="false"/>
          <w:bCs w:val="false"/>
          <w:sz w:val="144"/>
          <w:szCs w:val="144"/>
          <w:lang w:val="en-US"/>
        </w:rPr>
      </w:pPr>
      <w:r>
        <w:rPr>
          <w:rFonts w:ascii="HiOSClock2017_v0.1" w:hAnsi="HiOSClock2017_v0.1"/>
          <w:b w:val="false"/>
          <w:bCs w:val="false"/>
          <w:sz w:val="144"/>
          <w:szCs w:val="144"/>
          <w:lang w:val="en-US"/>
        </w:rPr>
        <w:t>Ministry</w:t>
      </w:r>
    </w:p>
    <w:p>
      <w:pPr>
        <w:pStyle w:val="style0"/>
        <w:jc w:val="center"/>
        <w:rPr>
          <w:rFonts w:ascii="HiOSClock2017_v0.1" w:hAnsi="HiOSClock2017_v0.1"/>
          <w:b/>
          <w:bCs/>
          <w:sz w:val="144"/>
          <w:szCs w:val="144"/>
        </w:rPr>
      </w:pPr>
      <w:r>
        <w:rPr>
          <w:rFonts w:ascii="HiOSClock2017_v0.1" w:hAnsi="HiOSClock2017_v0.1"/>
          <w:b w:val="false"/>
          <w:bCs w:val="false"/>
          <w:sz w:val="144"/>
          <w:szCs w:val="144"/>
          <w:lang w:val="en-US"/>
        </w:rPr>
        <w:t xml:space="preserve"> of the </w:t>
      </w:r>
      <w:r>
        <w:rPr>
          <w:rFonts w:ascii="Dancing Script" w:hAnsi="Dancing Script"/>
          <w:b w:val="false"/>
          <w:bCs w:val="false"/>
          <w:sz w:val="144"/>
          <w:szCs w:val="144"/>
          <w:lang w:val="en-US"/>
        </w:rPr>
        <w:t>Prophet</w:t>
      </w: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center"/>
        <w:rPr>
          <w:sz w:val="36"/>
          <w:szCs w:val="36"/>
        </w:rPr>
      </w:pPr>
    </w:p>
    <w:p>
      <w:pPr>
        <w:pStyle w:val="style0"/>
        <w:jc w:val="left"/>
        <w:rPr>
          <w:sz w:val="36"/>
          <w:szCs w:val="36"/>
          <w:lang w:val="en-US"/>
        </w:rPr>
      </w:pPr>
    </w:p>
    <w:p>
      <w:pPr>
        <w:pStyle w:val="style0"/>
        <w:jc w:val="left"/>
        <w:rPr>
          <w:sz w:val="36"/>
          <w:szCs w:val="36"/>
        </w:rPr>
      </w:pPr>
      <w:r>
        <w:rPr>
          <w:sz w:val="36"/>
          <w:szCs w:val="36"/>
          <w:lang w:val="en-US"/>
        </w:rPr>
        <w:t xml:space="preserve">Copyright </w:t>
      </w:r>
    </w:p>
    <w:p>
      <w:pPr>
        <w:pStyle w:val="style0"/>
        <w:jc w:val="left"/>
        <w:rPr>
          <w:sz w:val="36"/>
          <w:szCs w:val="36"/>
        </w:rPr>
      </w:pPr>
      <w:r>
        <w:rPr>
          <w:sz w:val="36"/>
          <w:szCs w:val="36"/>
          <w:lang w:val="en-US"/>
        </w:rPr>
        <w:t>Davidson Goodnews 2022</w:t>
      </w:r>
    </w:p>
    <w:p>
      <w:pPr>
        <w:pStyle w:val="style0"/>
        <w:jc w:val="left"/>
        <w:rPr>
          <w:sz w:val="36"/>
          <w:szCs w:val="36"/>
        </w:rPr>
      </w:pPr>
      <w:r>
        <w:rPr>
          <w:sz w:val="36"/>
          <w:szCs w:val="36"/>
          <w:lang w:val="en-US"/>
        </w:rPr>
        <w:t>Royal Flock of Christ</w:t>
      </w:r>
    </w:p>
    <w:p>
      <w:pPr>
        <w:pStyle w:val="style0"/>
        <w:spacing w:lineRule="auto" w:line="180"/>
        <w:jc w:val="left"/>
        <w:rPr>
          <w:sz w:val="36"/>
          <w:szCs w:val="36"/>
        </w:rPr>
      </w:pPr>
      <w:r>
        <w:rPr>
          <w:sz w:val="36"/>
          <w:szCs w:val="36"/>
          <w:lang w:val="en-US"/>
        </w:rPr>
        <w:t>07044091041; 07017783460</w:t>
      </w:r>
    </w:p>
    <w:p>
      <w:pPr>
        <w:pStyle w:val="style0"/>
        <w:spacing w:lineRule="auto" w:line="180"/>
        <w:jc w:val="left"/>
        <w:rPr>
          <w:sz w:val="36"/>
          <w:szCs w:val="36"/>
        </w:rPr>
      </w:pPr>
      <w:r>
        <w:rPr>
          <w:sz w:val="36"/>
          <w:szCs w:val="36"/>
          <w:lang w:val="en-US"/>
        </w:rPr>
        <w:t>All rights reserved</w:t>
      </w:r>
    </w:p>
    <w:p>
      <w:pPr>
        <w:pStyle w:val="style0"/>
        <w:spacing w:lineRule="auto" w:line="180"/>
        <w:jc w:val="left"/>
        <w:rPr>
          <w:sz w:val="36"/>
          <w:szCs w:val="36"/>
        </w:rPr>
      </w:pPr>
    </w:p>
    <w:p>
      <w:pPr>
        <w:pStyle w:val="style0"/>
        <w:spacing w:lineRule="auto" w:line="180"/>
        <w:jc w:val="left"/>
        <w:rPr>
          <w:sz w:val="36"/>
          <w:szCs w:val="36"/>
        </w:rPr>
      </w:pPr>
    </w:p>
    <w:p>
      <w:pPr>
        <w:pStyle w:val="style0"/>
        <w:spacing w:lineRule="auto" w:line="180"/>
        <w:jc w:val="left"/>
        <w:rPr>
          <w:sz w:val="36"/>
          <w:szCs w:val="36"/>
        </w:rPr>
      </w:pPr>
    </w:p>
    <w:p>
      <w:pPr>
        <w:pStyle w:val="style0"/>
        <w:spacing w:lineRule="auto" w:line="180"/>
        <w:jc w:val="center"/>
        <w:rPr>
          <w:sz w:val="36"/>
          <w:szCs w:val="36"/>
        </w:rPr>
      </w:pPr>
      <w:r>
        <w:rPr>
          <w:sz w:val="36"/>
          <w:szCs w:val="36"/>
          <w:lang w:val="en-US"/>
        </w:rPr>
        <w:t>Contents</w:t>
      </w:r>
    </w:p>
    <w:p>
      <w:pPr>
        <w:pStyle w:val="style0"/>
        <w:spacing w:lineRule="auto" w:line="180"/>
        <w:jc w:val="center"/>
        <w:rPr>
          <w:sz w:val="36"/>
          <w:szCs w:val="36"/>
        </w:rPr>
      </w:pPr>
    </w:p>
    <w:p>
      <w:pPr>
        <w:pStyle w:val="style179"/>
        <w:numPr>
          <w:ilvl w:val="0"/>
          <w:numId w:val="1"/>
        </w:numPr>
        <w:spacing w:lineRule="auto" w:line="180"/>
        <w:jc w:val="left"/>
        <w:rPr>
          <w:sz w:val="36"/>
          <w:szCs w:val="36"/>
        </w:rPr>
      </w:pPr>
      <w:r>
        <w:rPr>
          <w:sz w:val="36"/>
          <w:szCs w:val="36"/>
          <w:lang w:val="en-US"/>
        </w:rPr>
        <w:t>Introduction</w:t>
      </w:r>
    </w:p>
    <w:p>
      <w:pPr>
        <w:pStyle w:val="style179"/>
        <w:numPr>
          <w:ilvl w:val="0"/>
          <w:numId w:val="1"/>
        </w:numPr>
        <w:spacing w:lineRule="auto" w:line="180"/>
        <w:jc w:val="left"/>
        <w:rPr>
          <w:sz w:val="36"/>
          <w:szCs w:val="36"/>
        </w:rPr>
      </w:pPr>
      <w:r>
        <w:rPr>
          <w:sz w:val="36"/>
          <w:szCs w:val="36"/>
          <w:lang w:val="en-US"/>
        </w:rPr>
        <w:t>The broadness of the prophetic ministry</w:t>
      </w:r>
    </w:p>
    <w:p>
      <w:pPr>
        <w:pStyle w:val="style179"/>
        <w:numPr>
          <w:ilvl w:val="0"/>
          <w:numId w:val="1"/>
        </w:numPr>
        <w:spacing w:lineRule="auto" w:line="180"/>
        <w:jc w:val="left"/>
        <w:rPr>
          <w:sz w:val="36"/>
          <w:szCs w:val="36"/>
        </w:rPr>
      </w:pPr>
      <w:r>
        <w:rPr>
          <w:sz w:val="36"/>
          <w:szCs w:val="36"/>
          <w:lang w:val="en-US"/>
        </w:rPr>
        <w:t>The prophet a New testament office</w:t>
      </w:r>
    </w:p>
    <w:p>
      <w:pPr>
        <w:pStyle w:val="style179"/>
        <w:numPr>
          <w:ilvl w:val="0"/>
          <w:numId w:val="1"/>
        </w:numPr>
        <w:spacing w:lineRule="auto" w:line="180"/>
        <w:jc w:val="left"/>
        <w:rPr>
          <w:sz w:val="36"/>
          <w:szCs w:val="36"/>
        </w:rPr>
      </w:pPr>
      <w:r>
        <w:rPr>
          <w:sz w:val="36"/>
          <w:szCs w:val="36"/>
          <w:lang w:val="en-US"/>
        </w:rPr>
        <w:t>No one can make himself or someone else a prophet</w:t>
      </w:r>
    </w:p>
    <w:p>
      <w:pPr>
        <w:pStyle w:val="style179"/>
        <w:numPr>
          <w:ilvl w:val="0"/>
          <w:numId w:val="1"/>
        </w:numPr>
        <w:spacing w:lineRule="auto" w:line="180"/>
        <w:jc w:val="left"/>
        <w:rPr>
          <w:sz w:val="36"/>
          <w:szCs w:val="36"/>
        </w:rPr>
      </w:pPr>
      <w:r>
        <w:rPr>
          <w:sz w:val="36"/>
          <w:szCs w:val="36"/>
          <w:lang w:val="en-US"/>
        </w:rPr>
        <w:t>No one can determine his own prophetic ministry</w:t>
      </w:r>
    </w:p>
    <w:p>
      <w:pPr>
        <w:pStyle w:val="style179"/>
        <w:numPr>
          <w:ilvl w:val="0"/>
          <w:numId w:val="1"/>
        </w:numPr>
        <w:spacing w:lineRule="auto" w:line="180"/>
        <w:jc w:val="left"/>
        <w:rPr>
          <w:sz w:val="36"/>
          <w:szCs w:val="36"/>
        </w:rPr>
      </w:pPr>
      <w:r>
        <w:rPr>
          <w:sz w:val="36"/>
          <w:szCs w:val="36"/>
          <w:lang w:val="en-US"/>
        </w:rPr>
        <w:t>Dispensational change in the prophetic ministry</w:t>
      </w:r>
    </w:p>
    <w:p>
      <w:pPr>
        <w:pStyle w:val="style179"/>
        <w:numPr>
          <w:ilvl w:val="0"/>
          <w:numId w:val="1"/>
        </w:numPr>
        <w:spacing w:lineRule="auto" w:line="180"/>
        <w:jc w:val="left"/>
        <w:rPr>
          <w:sz w:val="36"/>
          <w:szCs w:val="36"/>
        </w:rPr>
      </w:pPr>
      <w:r>
        <w:rPr>
          <w:sz w:val="36"/>
          <w:szCs w:val="36"/>
          <w:lang w:val="en-US"/>
        </w:rPr>
        <w:t>A prophet, a man of God</w:t>
      </w:r>
    </w:p>
    <w:p>
      <w:pPr>
        <w:pStyle w:val="style179"/>
        <w:numPr>
          <w:ilvl w:val="0"/>
          <w:numId w:val="1"/>
        </w:numPr>
        <w:spacing w:lineRule="auto" w:line="180"/>
        <w:jc w:val="left"/>
        <w:rPr>
          <w:sz w:val="36"/>
          <w:szCs w:val="36"/>
        </w:rPr>
      </w:pPr>
      <w:r>
        <w:rPr>
          <w:sz w:val="36"/>
          <w:szCs w:val="36"/>
          <w:lang w:val="en-US"/>
        </w:rPr>
        <w:t>A prophet doesn't determine how his prophetic message comes.</w:t>
      </w:r>
    </w:p>
    <w:p>
      <w:pPr>
        <w:pStyle w:val="style179"/>
        <w:numPr>
          <w:ilvl w:val="0"/>
          <w:numId w:val="1"/>
        </w:numPr>
        <w:spacing w:lineRule="auto" w:line="180"/>
        <w:jc w:val="left"/>
        <w:rPr>
          <w:sz w:val="36"/>
          <w:szCs w:val="36"/>
        </w:rPr>
      </w:pPr>
      <w:r>
        <w:rPr>
          <w:sz w:val="36"/>
          <w:szCs w:val="36"/>
          <w:lang w:val="en-US"/>
        </w:rPr>
        <w:t>A prophet, a man of burden</w:t>
      </w:r>
    </w:p>
    <w:p>
      <w:pPr>
        <w:pStyle w:val="style179"/>
        <w:numPr>
          <w:ilvl w:val="0"/>
          <w:numId w:val="1"/>
        </w:numPr>
        <w:spacing w:lineRule="auto" w:line="180"/>
        <w:jc w:val="left"/>
        <w:rPr>
          <w:sz w:val="36"/>
          <w:szCs w:val="36"/>
          <w:lang w:val="en-US"/>
        </w:rPr>
      </w:pPr>
      <w:r>
        <w:rPr>
          <w:sz w:val="36"/>
          <w:szCs w:val="36"/>
          <w:lang w:val="en-US"/>
        </w:rPr>
        <w:t>The prophet, essentially a preacher with a message of turning the people</w:t>
      </w:r>
    </w:p>
    <w:p>
      <w:pPr>
        <w:pStyle w:val="style179"/>
        <w:numPr>
          <w:ilvl w:val="0"/>
          <w:numId w:val="1"/>
        </w:numPr>
        <w:spacing w:lineRule="auto" w:line="180"/>
        <w:jc w:val="left"/>
        <w:rPr>
          <w:sz w:val="36"/>
          <w:szCs w:val="36"/>
        </w:rPr>
      </w:pPr>
      <w:r>
        <w:rPr>
          <w:sz w:val="36"/>
          <w:szCs w:val="36"/>
          <w:lang w:val="en-US"/>
        </w:rPr>
        <w:t>The  Spirit of God trains his prophet in all godly virtues</w:t>
      </w:r>
    </w:p>
    <w:p>
      <w:pPr>
        <w:pStyle w:val="style179"/>
        <w:numPr>
          <w:ilvl w:val="0"/>
          <w:numId w:val="1"/>
        </w:numPr>
        <w:spacing w:lineRule="auto" w:line="180"/>
        <w:jc w:val="left"/>
        <w:rPr>
          <w:sz w:val="36"/>
          <w:szCs w:val="36"/>
        </w:rPr>
      </w:pPr>
      <w:r>
        <w:rPr>
          <w:sz w:val="36"/>
          <w:szCs w:val="36"/>
          <w:lang w:val="en-US"/>
        </w:rPr>
        <w:t>A prophet reveals God's mind inferentially and non-inferentially</w:t>
      </w:r>
    </w:p>
    <w:p>
      <w:pPr>
        <w:pStyle w:val="style179"/>
        <w:numPr>
          <w:ilvl w:val="0"/>
          <w:numId w:val="1"/>
        </w:numPr>
        <w:spacing w:lineRule="auto" w:line="180"/>
        <w:jc w:val="left"/>
        <w:rPr>
          <w:sz w:val="36"/>
          <w:szCs w:val="36"/>
        </w:rPr>
      </w:pPr>
      <w:r>
        <w:rPr>
          <w:sz w:val="36"/>
          <w:szCs w:val="36"/>
          <w:lang w:val="en-US"/>
        </w:rPr>
        <w:t>True Prophets discern truths</w:t>
      </w:r>
    </w:p>
    <w:p>
      <w:pPr>
        <w:pStyle w:val="style179"/>
        <w:numPr>
          <w:ilvl w:val="0"/>
          <w:numId w:val="1"/>
        </w:numPr>
        <w:spacing w:lineRule="auto" w:line="180"/>
        <w:jc w:val="left"/>
        <w:rPr>
          <w:sz w:val="36"/>
          <w:szCs w:val="36"/>
        </w:rPr>
      </w:pPr>
      <w:r>
        <w:rPr>
          <w:sz w:val="36"/>
          <w:szCs w:val="36"/>
          <w:lang w:val="en-US"/>
        </w:rPr>
        <w:t>The prophet must be careful to walk closely with God in truth, holiness and righteousness.</w:t>
      </w:r>
    </w:p>
    <w:p>
      <w:pPr>
        <w:pStyle w:val="style179"/>
        <w:numPr>
          <w:ilvl w:val="0"/>
          <w:numId w:val="1"/>
        </w:numPr>
        <w:spacing w:lineRule="auto" w:line="180"/>
        <w:jc w:val="left"/>
        <w:rPr>
          <w:sz w:val="36"/>
          <w:szCs w:val="36"/>
        </w:rPr>
      </w:pPr>
      <w:r>
        <w:rPr>
          <w:sz w:val="36"/>
          <w:szCs w:val="36"/>
          <w:lang w:val="en-US"/>
        </w:rPr>
        <w:t>Working of miracles not necessarily a part of the prophetic ministry</w:t>
      </w:r>
    </w:p>
    <w:p>
      <w:pPr>
        <w:pStyle w:val="style179"/>
        <w:numPr>
          <w:ilvl w:val="0"/>
          <w:numId w:val="1"/>
        </w:numPr>
        <w:spacing w:lineRule="auto" w:line="180"/>
        <w:jc w:val="left"/>
        <w:rPr>
          <w:sz w:val="36"/>
          <w:szCs w:val="36"/>
        </w:rPr>
      </w:pPr>
      <w:r>
        <w:rPr>
          <w:sz w:val="36"/>
          <w:szCs w:val="36"/>
          <w:lang w:val="en-US"/>
        </w:rPr>
        <w:t>Power in the mouth of a prophet of God</w:t>
      </w:r>
    </w:p>
    <w:p>
      <w:pPr>
        <w:pStyle w:val="style179"/>
        <w:numPr>
          <w:ilvl w:val="0"/>
          <w:numId w:val="1"/>
        </w:numPr>
        <w:spacing w:lineRule="auto" w:line="180"/>
        <w:jc w:val="left"/>
        <w:rPr>
          <w:sz w:val="36"/>
          <w:szCs w:val="36"/>
        </w:rPr>
      </w:pPr>
      <w:r>
        <w:rPr>
          <w:sz w:val="36"/>
          <w:szCs w:val="36"/>
          <w:lang w:val="en-US"/>
        </w:rPr>
        <w:t>Difference between a prophet of God and a psychic</w:t>
      </w:r>
    </w:p>
    <w:p>
      <w:pPr>
        <w:pStyle w:val="style179"/>
        <w:numPr>
          <w:ilvl w:val="0"/>
          <w:numId w:val="1"/>
        </w:numPr>
        <w:spacing w:lineRule="auto" w:line="180"/>
        <w:jc w:val="left"/>
        <w:rPr>
          <w:sz w:val="36"/>
          <w:szCs w:val="36"/>
          <w:lang w:val="en-US"/>
        </w:rPr>
      </w:pPr>
      <w:r>
        <w:rPr>
          <w:sz w:val="36"/>
          <w:szCs w:val="36"/>
          <w:lang w:val="en-US"/>
        </w:rPr>
        <w:t>A prophet,  not a priest</w:t>
      </w:r>
    </w:p>
    <w:p>
      <w:pPr>
        <w:pStyle w:val="style179"/>
        <w:numPr>
          <w:ilvl w:val="0"/>
          <w:numId w:val="1"/>
        </w:numPr>
        <w:spacing w:lineRule="auto" w:line="180"/>
        <w:jc w:val="left"/>
        <w:rPr>
          <w:sz w:val="36"/>
          <w:szCs w:val="36"/>
        </w:rPr>
      </w:pPr>
      <w:r>
        <w:rPr>
          <w:sz w:val="36"/>
          <w:szCs w:val="36"/>
          <w:lang w:val="en-US"/>
        </w:rPr>
        <w:t>Traits of a false or an erring prophet</w:t>
      </w:r>
    </w:p>
    <w:p>
      <w:pPr>
        <w:pStyle w:val="style179"/>
        <w:numPr>
          <w:ilvl w:val="0"/>
          <w:numId w:val="0"/>
        </w:numPr>
        <w:spacing w:lineRule="auto" w:line="276"/>
        <w:ind w:left="720" w:firstLine="0"/>
        <w:jc w:val="center"/>
        <w:rPr>
          <w:sz w:val="36"/>
          <w:szCs w:val="36"/>
          <w:lang w:val="en-US"/>
        </w:rPr>
      </w:pPr>
      <w:r>
        <w:rPr>
          <w:sz w:val="36"/>
          <w:szCs w:val="36"/>
          <w:lang w:val="en-US"/>
        </w:rPr>
        <w:t>Introduction</w:t>
      </w:r>
    </w:p>
    <w:p>
      <w:pPr>
        <w:pStyle w:val="style0"/>
        <w:numPr>
          <w:ilvl w:val="0"/>
          <w:numId w:val="0"/>
        </w:numPr>
        <w:spacing w:lineRule="auto" w:line="276"/>
        <w:jc w:val="left"/>
        <w:rPr>
          <w:sz w:val="36"/>
          <w:szCs w:val="36"/>
          <w:lang w:val="en-US"/>
        </w:rPr>
      </w:pPr>
    </w:p>
    <w:p>
      <w:pPr>
        <w:pStyle w:val="style0"/>
        <w:numPr>
          <w:ilvl w:val="0"/>
          <w:numId w:val="0"/>
        </w:numPr>
        <w:spacing w:lineRule="auto" w:line="276"/>
        <w:jc w:val="left"/>
        <w:rPr>
          <w:sz w:val="36"/>
          <w:szCs w:val="36"/>
          <w:lang w:val="en-US"/>
        </w:rPr>
      </w:pPr>
      <w:r>
        <w:rPr>
          <w:sz w:val="36"/>
          <w:szCs w:val="36"/>
          <w:lang w:val="en-US"/>
        </w:rPr>
        <w:t>Who is a prophet? What is the prophetic ministry? Are there still prophets in the church today? What is the office of a prophet? What dinstiguishes a true prophet from a false one. What differentiates a prophet of God from a psychic? These and lots more are questions that should bother the minds of any thoughtful Christian who reads his Bible.</w:t>
      </w:r>
    </w:p>
    <w:p>
      <w:pPr>
        <w:pStyle w:val="style0"/>
        <w:numPr>
          <w:ilvl w:val="0"/>
          <w:numId w:val="0"/>
        </w:numPr>
        <w:spacing w:lineRule="auto" w:line="276"/>
        <w:jc w:val="left"/>
        <w:rPr>
          <w:sz w:val="36"/>
          <w:szCs w:val="36"/>
          <w:lang w:val="en-US"/>
        </w:rPr>
      </w:pPr>
      <w:r>
        <w:rPr>
          <w:sz w:val="36"/>
          <w:szCs w:val="36"/>
          <w:lang w:val="en-US"/>
        </w:rPr>
        <w:t>Too many persons have professed themselves prophets in these days of charismatic wave in Christiandom. And different kinds of spirits have passed on for the Spirit of the prophets, and yet the bible strictly warns us to test all spirits whether they be of God.</w:t>
      </w:r>
    </w:p>
    <w:p>
      <w:pPr>
        <w:pStyle w:val="style0"/>
        <w:numPr>
          <w:ilvl w:val="0"/>
          <w:numId w:val="0"/>
        </w:numPr>
        <w:spacing w:lineRule="auto" w:line="276"/>
        <w:jc w:val="left"/>
        <w:rPr>
          <w:sz w:val="36"/>
          <w:szCs w:val="36"/>
          <w:lang w:val="en-US"/>
        </w:rPr>
      </w:pPr>
      <w:r>
        <w:rPr>
          <w:sz w:val="36"/>
          <w:szCs w:val="36"/>
          <w:lang w:val="en-US"/>
        </w:rPr>
        <w:t>This treatise though may not completely cover the subject of the prophetic ministry, it will help all and sundry to understand biblical prophetic ministry and recognise a scriptural  prophet of God.</w:t>
      </w:r>
    </w:p>
    <w:p>
      <w:pPr>
        <w:pStyle w:val="style0"/>
        <w:numPr>
          <w:ilvl w:val="0"/>
          <w:numId w:val="0"/>
        </w:numPr>
        <w:spacing w:lineRule="auto" w:line="276"/>
        <w:jc w:val="left"/>
        <w:rPr>
          <w:sz w:val="36"/>
          <w:szCs w:val="36"/>
          <w:lang w:val="en-US"/>
        </w:rPr>
      </w:pPr>
      <w:r>
        <w:rPr>
          <w:sz w:val="36"/>
          <w:szCs w:val="36"/>
          <w:lang w:val="en-US"/>
        </w:rPr>
        <w:t>To this end I will like to start by saying that no prophet of God is higher than the word of God in the Bible. The word of God is God. It is the voice of the Spirit of God by which we know the will,  and ways of God. Through the lab test of the Bible, we can tell whether it is God in operation or not. And note for sure that the same Spirit that worked in the prophets of God in the Bible is the same Spirit that works in all prophets of God through all ages, being consistent in all his ways, for as the Bible says: God is not the author of confusion. If it does not portray the God of the Bible, it is certainly not the God of the Bible -- consistent are all his ways through eternity.</w:t>
      </w: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left"/>
        <w:rPr>
          <w:sz w:val="36"/>
          <w:szCs w:val="36"/>
          <w:lang w:val="en-US"/>
        </w:rPr>
      </w:pPr>
    </w:p>
    <w:p>
      <w:pPr>
        <w:pStyle w:val="style179"/>
        <w:numPr>
          <w:ilvl w:val="0"/>
          <w:numId w:val="0"/>
        </w:numPr>
        <w:spacing w:lineRule="auto" w:line="276"/>
        <w:ind w:left="720" w:firstLine="0"/>
        <w:jc w:val="center"/>
        <w:rPr>
          <w:b/>
          <w:bCs/>
          <w:sz w:val="36"/>
          <w:szCs w:val="36"/>
          <w:lang w:val="en-US"/>
        </w:rPr>
      </w:pPr>
      <w:r>
        <w:rPr>
          <w:b w:val="false"/>
          <w:bCs w:val="false"/>
          <w:sz w:val="36"/>
          <w:szCs w:val="36"/>
          <w:lang w:val="en-US"/>
        </w:rPr>
        <w:t>Chapter 1</w:t>
      </w:r>
    </w:p>
    <w:p>
      <w:pPr>
        <w:pStyle w:val="style179"/>
        <w:numPr>
          <w:ilvl w:val="0"/>
          <w:numId w:val="0"/>
        </w:numPr>
        <w:spacing w:lineRule="auto" w:line="276"/>
        <w:ind w:left="720" w:firstLine="0"/>
        <w:jc w:val="center"/>
        <w:rPr>
          <w:b/>
          <w:bCs/>
          <w:sz w:val="36"/>
          <w:szCs w:val="36"/>
          <w:lang w:val="en-US"/>
        </w:rPr>
      </w:pPr>
      <w:r>
        <w:rPr>
          <w:b/>
          <w:bCs/>
          <w:sz w:val="36"/>
          <w:szCs w:val="36"/>
          <w:lang w:val="en-US"/>
        </w:rPr>
        <w:t>The Broadness of the prophetic Ministry</w:t>
      </w:r>
    </w:p>
    <w:p>
      <w:pPr>
        <w:pStyle w:val="style0"/>
        <w:numPr>
          <w:ilvl w:val="0"/>
          <w:numId w:val="0"/>
        </w:numPr>
        <w:spacing w:lineRule="auto" w:line="276"/>
        <w:jc w:val="left"/>
        <w:rPr>
          <w:sz w:val="36"/>
          <w:szCs w:val="36"/>
          <w:lang w:val="en-US"/>
        </w:rPr>
      </w:pPr>
    </w:p>
    <w:p>
      <w:pPr>
        <w:pStyle w:val="style0"/>
        <w:numPr>
          <w:ilvl w:val="0"/>
          <w:numId w:val="0"/>
        </w:numPr>
        <w:spacing w:lineRule="auto" w:line="276"/>
        <w:jc w:val="left"/>
        <w:rPr>
          <w:sz w:val="36"/>
          <w:szCs w:val="36"/>
          <w:lang w:val="en-US"/>
        </w:rPr>
      </w:pPr>
      <w:r>
        <w:rPr>
          <w:sz w:val="36"/>
          <w:szCs w:val="36"/>
          <w:lang w:val="en-US"/>
        </w:rPr>
        <w:t>Many prophets existed in the Bible days, but not all had the same prophetic ministry. Abraham, Noah, Moses, Joshua, Elijah, Samuel, David, Isaiah, Jacob, Daniel, Jeremiah, just to name a few. Examining how these individuals operated in their prophetic ministry will not only show the distinctiveness of their ministry but will also show the broadness of the prophetic ministry as a whole.</w:t>
      </w:r>
    </w:p>
    <w:p>
      <w:pPr>
        <w:pStyle w:val="style0"/>
        <w:numPr>
          <w:ilvl w:val="0"/>
          <w:numId w:val="0"/>
        </w:numPr>
        <w:spacing w:lineRule="auto" w:line="276"/>
        <w:jc w:val="center"/>
        <w:rPr>
          <w:sz w:val="36"/>
          <w:szCs w:val="36"/>
          <w:lang w:val="en-US"/>
        </w:rPr>
      </w:pPr>
      <w:r>
        <w:rPr>
          <w:sz w:val="36"/>
          <w:szCs w:val="36"/>
          <w:lang w:val="en-US"/>
        </w:rPr>
        <w:t xml:space="preserve"> Abraham</w:t>
      </w:r>
    </w:p>
    <w:p>
      <w:pPr>
        <w:pStyle w:val="style0"/>
        <w:numPr>
          <w:ilvl w:val="0"/>
          <w:numId w:val="0"/>
        </w:numPr>
        <w:spacing w:lineRule="auto" w:line="276"/>
        <w:jc w:val="left"/>
        <w:rPr>
          <w:sz w:val="36"/>
          <w:szCs w:val="36"/>
          <w:lang w:val="en-US"/>
        </w:rPr>
      </w:pPr>
      <w:r>
        <w:rPr>
          <w:sz w:val="36"/>
          <w:szCs w:val="36"/>
          <w:lang w:val="en-US"/>
        </w:rPr>
        <w:t>How many would recognise Abraham as a prophet? That would depend on their understanding of what it means to be a prophet, and the prophetic ministry. Abraham was a sure prophet; in fact, God said so. Genesis  20:7</w:t>
      </w:r>
    </w:p>
    <w:p>
      <w:pPr>
        <w:pStyle w:val="style0"/>
        <w:numPr>
          <w:ilvl w:val="0"/>
          <w:numId w:val="0"/>
        </w:numPr>
        <w:spacing w:lineRule="auto" w:line="276"/>
        <w:jc w:val="left"/>
        <w:rPr>
          <w:i/>
          <w:iCs/>
          <w:sz w:val="36"/>
          <w:szCs w:val="36"/>
          <w:lang w:val="en-US"/>
        </w:rPr>
      </w:pPr>
      <w:r>
        <w:rPr>
          <w:i/>
          <w:iCs/>
          <w:sz w:val="36"/>
          <w:szCs w:val="36"/>
          <w:lang w:val="en-US"/>
        </w:rPr>
        <w:t xml:space="preserve">Now therefore restore the man his wife; for he is a prophet, and he shall pray for thee, and thou shalt live: and if thou restore her not, know thou that thou shalt surely die, thou, and all that are thine. </w:t>
      </w:r>
      <w:r>
        <w:rPr>
          <w:rFonts w:ascii="Calibri" w:cs="Times New Roman" w:eastAsia="宋体" w:hAnsi="Calibri" w:hint="default"/>
          <w:b w:val="false"/>
          <w:bCs w:val="false"/>
          <w:i/>
          <w:iCs/>
          <w:color w:val="auto"/>
          <w:sz w:val="36"/>
          <w:szCs w:val="36"/>
          <w:highlight w:val="none"/>
          <w:vertAlign w:val="baseline"/>
          <w:em w:val="none"/>
          <w:lang w:val="en-US" w:eastAsia="zh-CN"/>
        </w:rPr>
        <w:t>Genesis 20:7</w:t>
      </w:r>
    </w:p>
    <w:p>
      <w:pPr>
        <w:pStyle w:val="style0"/>
        <w:numPr>
          <w:ilvl w:val="0"/>
          <w:numId w:val="0"/>
        </w:numPr>
        <w:spacing w:lineRule="auto" w:line="276"/>
        <w:jc w:val="left"/>
        <w:rPr>
          <w:i/>
          <w:iCs/>
          <w:sz w:val="36"/>
          <w:szCs w:val="36"/>
          <w:lang w:val="en-US"/>
        </w:rPr>
      </w:pPr>
      <w:r>
        <w:rPr>
          <w:sz w:val="36"/>
          <w:szCs w:val="36"/>
          <w:lang w:val="en-US"/>
        </w:rPr>
        <w:t xml:space="preserve"> Abraham simply functioned according to his prophetic ministry. He was not a seer like Samuel who could be consulted, not a preacher like Noah, was not sent by God to give prophetic messages to people, and never wrought any miracles like Elijah or Moses. Yet he had a very high prophetic ministry. He was God's confidant (Gen18:17; Amos 3:7).</w:t>
      </w:r>
    </w:p>
    <w:p>
      <w:pPr>
        <w:pStyle w:val="style0"/>
        <w:numPr>
          <w:ilvl w:val="0"/>
          <w:numId w:val="0"/>
        </w:numPr>
        <w:spacing w:lineRule="auto" w:line="276"/>
        <w:jc w:val="left"/>
        <w:rPr>
          <w:i/>
          <w:iCs/>
          <w:sz w:val="36"/>
          <w:szCs w:val="36"/>
          <w:lang w:val="en-US"/>
        </w:rPr>
      </w:pPr>
      <w:r>
        <w:rPr>
          <w:i/>
          <w:iCs/>
          <w:sz w:val="36"/>
          <w:szCs w:val="36"/>
          <w:lang w:val="en-US"/>
        </w:rPr>
        <w:t>And the LORD said, Shall I hide from Abraham that thing which I do; Genesis 18:17</w:t>
      </w:r>
    </w:p>
    <w:p>
      <w:pPr>
        <w:pStyle w:val="style0"/>
        <w:numPr>
          <w:ilvl w:val="0"/>
          <w:numId w:val="0"/>
        </w:numPr>
        <w:spacing w:lineRule="auto" w:line="276"/>
        <w:jc w:val="left"/>
        <w:rPr>
          <w:sz w:val="36"/>
          <w:szCs w:val="36"/>
          <w:lang w:val="en-US"/>
        </w:rPr>
      </w:pPr>
      <w:r>
        <w:rPr>
          <w:i/>
          <w:iCs/>
          <w:sz w:val="36"/>
          <w:szCs w:val="36"/>
          <w:lang w:val="en-US"/>
        </w:rPr>
        <w:t>Surely the Lord GOD will do nothing, but he revealeth his secret unto his servants the prophets. Amos 3:7</w:t>
      </w:r>
    </w:p>
    <w:p>
      <w:pPr>
        <w:pStyle w:val="style0"/>
        <w:numPr>
          <w:ilvl w:val="0"/>
          <w:numId w:val="0"/>
        </w:numPr>
        <w:spacing w:lineRule="auto" w:line="276"/>
        <w:jc w:val="left"/>
        <w:rPr>
          <w:sz w:val="36"/>
          <w:szCs w:val="36"/>
          <w:lang w:val="en-US"/>
        </w:rPr>
      </w:pPr>
      <w:r>
        <w:rPr>
          <w:sz w:val="36"/>
          <w:szCs w:val="36"/>
          <w:lang w:val="en-US"/>
        </w:rPr>
        <w:t xml:space="preserve"> He was a prophet-patriach of Israel. Obedience is one major characteristic of a prophet of God. As a man in the hands of God, who has completely sacrificed his will in holy fear of God, Abraham obeyed God unreservedly. Abraham operated a high prophetic dimension. He received prophetic messages from God in audible voices, visions and physical angelic appearances. His intercessions had strong effect before God-- he would pray off God's wrath from Abimelech.</w:t>
      </w:r>
    </w:p>
    <w:p>
      <w:pPr>
        <w:pStyle w:val="style0"/>
        <w:numPr>
          <w:ilvl w:val="0"/>
          <w:numId w:val="0"/>
        </w:numPr>
        <w:spacing w:lineRule="auto" w:line="276"/>
        <w:jc w:val="center"/>
        <w:rPr>
          <w:sz w:val="36"/>
          <w:szCs w:val="36"/>
          <w:lang w:val="en-US"/>
        </w:rPr>
      </w:pPr>
      <w:r>
        <w:rPr>
          <w:sz w:val="36"/>
          <w:szCs w:val="36"/>
          <w:lang w:val="en-US"/>
        </w:rPr>
        <w:t>Noah</w:t>
      </w:r>
    </w:p>
    <w:p>
      <w:pPr>
        <w:pStyle w:val="style0"/>
        <w:numPr>
          <w:ilvl w:val="0"/>
          <w:numId w:val="0"/>
        </w:numPr>
        <w:spacing w:lineRule="auto" w:line="276"/>
        <w:jc w:val="left"/>
        <w:rPr>
          <w:sz w:val="36"/>
          <w:szCs w:val="36"/>
          <w:lang w:val="en-US"/>
        </w:rPr>
      </w:pPr>
      <w:r>
        <w:rPr>
          <w:sz w:val="36"/>
          <w:szCs w:val="36"/>
          <w:lang w:val="en-US"/>
        </w:rPr>
        <w:t xml:space="preserve">Noah's prophetic ministry was quite different from Abraham's.  He was a preacher of righteousness, with a message of warning the people. We have no report of Noah being consulted by people on personal matters. He was known for his message. Such preacher prophets include John the Baptist, Jonah, Jeremiah, Ezekiel, Isaiah, etc. Although some prophets may be consulted by people as to enquire of God at their hand, this aspects is not so much a feature in all prophetic ministries. King David, for example, himself though a prophet enquired of God at the hand of Gad the seer and Nathan the prophet. More so, not all prophets have the ministry of giving instant answers when it comes to enquiring from God at their hand.  And that doesn't make them any less than  their fellow prophets who can give instant answers, depending on their kind of prophetic ministries to which they are called. Joshua waited upon the Lord until evening; Daniel asked that the King give him some time; Jeremiah had  his reply from the lord to the people who sent him to enquire of the Lord after ten days; Balaam asked that they wait till the next day, yet these where not baby prophets. </w:t>
      </w:r>
      <w:r>
        <w:rPr>
          <w:rFonts w:ascii="Calibri" w:cs="Times New Roman" w:eastAsia="宋体" w:hAnsi="Calibri" w:hint="default"/>
          <w:b w:val="false"/>
          <w:bCs w:val="false"/>
          <w:i w:val="false"/>
          <w:iCs w:val="false"/>
          <w:color w:val="auto"/>
          <w:sz w:val="36"/>
          <w:szCs w:val="36"/>
          <w:highlight w:val="none"/>
          <w:u w:val="single"/>
          <w:vertAlign w:val="baseline"/>
          <w:em w:val="none"/>
          <w:lang w:val="en-US" w:eastAsia="zh-CN"/>
        </w:rPr>
        <w:t>No one should make the mistake that if you are a prophet you can hear from God all the time.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That is not a scriptural picture of a prophet. Elijah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had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travel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Mount Horeb</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enquire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from</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Elisha was on his prayer mountain, yet completely in the dark and puzzled as to the trouble of the Shunammite woman approaching in the distance. He had to send his servant to go find out what the matter was.</w:t>
      </w:r>
    </w:p>
    <w:p>
      <w:pPr>
        <w:pStyle w:val="style0"/>
        <w:numPr>
          <w:ilvl w:val="0"/>
          <w:numId w:val="0"/>
        </w:numPr>
        <w:spacing w:lineRule="auto" w:line="276"/>
        <w:jc w:val="center"/>
        <w:rPr>
          <w:sz w:val="36"/>
          <w:szCs w:val="36"/>
          <w:lang w:val="en-US"/>
        </w:rPr>
      </w:pP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Samuel</w:t>
      </w:r>
    </w:p>
    <w:p>
      <w:pPr>
        <w:pStyle w:val="style0"/>
        <w:numPr>
          <w:ilvl w:val="0"/>
          <w:numId w:val="0"/>
        </w:numPr>
        <w:spacing w:lineRule="auto" w:line="276"/>
        <w:jc w:val="left"/>
        <w:rPr>
          <w:sz w:val="36"/>
          <w:szCs w:val="36"/>
          <w:lang w:val="en-US"/>
        </w:rPr>
      </w:pPr>
      <w:r>
        <w:rPr>
          <w:sz w:val="36"/>
          <w:szCs w:val="36"/>
          <w:lang w:val="en-US"/>
        </w:rPr>
        <w:t>Samuel was a seer. He was a judge, priest and prophet. He wasn't a preacher-prophet. He was specially gifted for consultation from anyone who would enquire of a seer on matters of personal interest. Other prophets who also stood in this kind of operation included Elijah, Elisha, Deborah, Huldah.</w:t>
      </w:r>
    </w:p>
    <w:p>
      <w:pPr>
        <w:pStyle w:val="style0"/>
        <w:numPr>
          <w:ilvl w:val="0"/>
          <w:numId w:val="0"/>
        </w:numPr>
        <w:spacing w:lineRule="auto" w:line="276"/>
        <w:jc w:val="center"/>
        <w:rPr>
          <w:sz w:val="36"/>
          <w:szCs w:val="36"/>
          <w:lang w:val="en-US"/>
        </w:rPr>
      </w:pPr>
      <w:r>
        <w:rPr>
          <w:sz w:val="36"/>
          <w:szCs w:val="36"/>
          <w:lang w:val="en-US"/>
        </w:rPr>
        <w:t>David</w:t>
      </w:r>
    </w:p>
    <w:p>
      <w:pPr>
        <w:pStyle w:val="style0"/>
        <w:numPr>
          <w:ilvl w:val="0"/>
          <w:numId w:val="0"/>
        </w:numPr>
        <w:spacing w:lineRule="auto" w:line="276"/>
        <w:jc w:val="left"/>
        <w:rPr>
          <w:sz w:val="36"/>
          <w:szCs w:val="36"/>
          <w:lang w:val="en-US"/>
        </w:rPr>
      </w:pPr>
      <w:r>
        <w:rPr>
          <w:sz w:val="36"/>
          <w:szCs w:val="36"/>
          <w:lang w:val="en-US"/>
        </w:rPr>
        <w:t>King David's prophetic ministry was quite unique. His prophetic anointing operated like the genius of a poet. His prophetic operations were majorly in the compositions and writings of Psalms. His Psalms were inspired, containing spiritual insights, prophetic descriptions and predictions. His prophetic ministry was not marked with visions, dreams and suchlike. Like earlier said he couldn't be consulted to enquire from God and never functioned as a messenger or a preacher. Those who also composed prophetic songs included Moses, Deborah, Asaph.</w:t>
      </w:r>
    </w:p>
    <w:p>
      <w:pPr>
        <w:pStyle w:val="style0"/>
        <w:numPr>
          <w:ilvl w:val="0"/>
          <w:numId w:val="0"/>
        </w:numPr>
        <w:spacing w:lineRule="auto" w:line="276"/>
        <w:jc w:val="center"/>
        <w:rPr>
          <w:sz w:val="36"/>
          <w:szCs w:val="36"/>
          <w:lang w:val="en-US"/>
        </w:rPr>
      </w:pPr>
      <w:r>
        <w:rPr>
          <w:sz w:val="36"/>
          <w:szCs w:val="36"/>
          <w:lang w:val="en-US"/>
        </w:rPr>
        <w:t>Daniel</w:t>
      </w:r>
    </w:p>
    <w:p>
      <w:pPr>
        <w:pStyle w:val="style0"/>
        <w:numPr>
          <w:ilvl w:val="0"/>
          <w:numId w:val="0"/>
        </w:numPr>
        <w:spacing w:lineRule="auto" w:line="276"/>
        <w:jc w:val="left"/>
        <w:rPr>
          <w:sz w:val="36"/>
          <w:szCs w:val="36"/>
          <w:lang w:val="en-US"/>
        </w:rPr>
      </w:pPr>
      <w:r>
        <w:rPr>
          <w:sz w:val="36"/>
          <w:szCs w:val="36"/>
          <w:lang w:val="en-US"/>
        </w:rPr>
        <w:t>Daniel's prophetic ministry was also very unique. He was an expert in unraveling prophetic mysteries, dreams and visions. More so, he was a revelator. His ministry didn't involve being sent to deliver messages to people, nor was he called into preaching. His prophecies were not even for the near future. His visions and dreams were deep and dark and were world prophecies into the distant future. An example of someone who had such a vision would be Apostle John, the revelator.</w:t>
      </w:r>
    </w:p>
    <w:p>
      <w:pPr>
        <w:pStyle w:val="style0"/>
        <w:numPr>
          <w:ilvl w:val="0"/>
          <w:numId w:val="0"/>
        </w:numPr>
        <w:spacing w:lineRule="auto" w:line="276"/>
        <w:jc w:val="center"/>
        <w:rPr>
          <w:sz w:val="36"/>
          <w:szCs w:val="36"/>
          <w:lang w:val="en-US"/>
        </w:rPr>
      </w:pPr>
      <w:r>
        <w:rPr>
          <w:sz w:val="36"/>
          <w:szCs w:val="36"/>
          <w:lang w:val="en-US"/>
        </w:rPr>
        <w:t>Moses</w:t>
      </w:r>
    </w:p>
    <w:p>
      <w:pPr>
        <w:pStyle w:val="style0"/>
        <w:numPr>
          <w:ilvl w:val="0"/>
          <w:numId w:val="0"/>
        </w:numPr>
        <w:spacing w:lineRule="auto" w:line="276"/>
        <w:jc w:val="left"/>
        <w:rPr>
          <w:sz w:val="36"/>
          <w:szCs w:val="36"/>
          <w:lang w:val="en-US"/>
        </w:rPr>
      </w:pPr>
      <w:r>
        <w:rPr>
          <w:sz w:val="36"/>
          <w:szCs w:val="36"/>
          <w:lang w:val="en-US"/>
        </w:rPr>
        <w:t xml:space="preserve">Moses operated at the peak of the prophetic, second only to Jesus Christ. </w:t>
      </w:r>
    </w:p>
    <w:p>
      <w:pPr>
        <w:pStyle w:val="style0"/>
        <w:numPr>
          <w:ilvl w:val="0"/>
          <w:numId w:val="0"/>
        </w:numPr>
        <w:spacing w:lineRule="auto" w:line="276"/>
        <w:jc w:val="left"/>
        <w:rPr>
          <w:i/>
          <w:iCs/>
          <w:sz w:val="36"/>
          <w:szCs w:val="36"/>
          <w:lang w:val="en-US"/>
        </w:rPr>
      </w:pPr>
      <w:r>
        <w:rPr>
          <w:i/>
          <w:iCs/>
          <w:sz w:val="36"/>
          <w:szCs w:val="36"/>
          <w:lang w:val="en-US"/>
        </w:rPr>
        <w:t xml:space="preserve">And he said, Hear now my words: If there be a prophet among you, I the LORD will make myself known unto him in a vision, and will speak unto him in a dream. My servant Moses is not so, who is faithful in all mine house. With him will I speak mouth to mouth, even apparently, and not in dark speeches; and the similitude of the LORD shall he behold: wherefore then were ye not afraid to speak against my servant Moses? </w:t>
      </w:r>
      <w:r>
        <w:rPr>
          <w:rFonts w:ascii="Calibri" w:cs="Times New Roman" w:eastAsia="宋体" w:hAnsi="Calibri" w:hint="default"/>
          <w:b w:val="false"/>
          <w:bCs w:val="false"/>
          <w:i/>
          <w:iCs/>
          <w:color w:val="auto"/>
          <w:sz w:val="36"/>
          <w:szCs w:val="36"/>
          <w:highlight w:val="none"/>
          <w:vertAlign w:val="baseline"/>
          <w:em w:val="none"/>
          <w:lang w:val="en-US" w:eastAsia="zh-CN"/>
        </w:rPr>
        <w:t>Numbers 12:6-8</w:t>
      </w:r>
    </w:p>
    <w:p>
      <w:pPr>
        <w:pStyle w:val="style0"/>
        <w:numPr>
          <w:ilvl w:val="0"/>
          <w:numId w:val="0"/>
        </w:numPr>
        <w:spacing w:lineRule="auto" w:line="276"/>
        <w:jc w:val="left"/>
        <w:rPr>
          <w:sz w:val="36"/>
          <w:szCs w:val="36"/>
          <w:lang w:val="en-US"/>
        </w:rPr>
      </w:pPr>
      <w:r>
        <w:rPr>
          <w:sz w:val="36"/>
          <w:szCs w:val="36"/>
          <w:lang w:val="en-US"/>
        </w:rPr>
        <w:t>God uniquely held long conversations with him face to face, not in his sleep or in a vision, and very frequently too, to which end he was a great lawgiver. He wasn't a preacher like Noah, a seer like Samuel or a revelator like Daniel. He was the great lawgiver for the nation of Israel. He was in a class of himself: no one else functioned in his ministry, not even his successor Joshua.  His ministry was never opened to anyone else as a lawgiver, and having been replaced by Christ, no longer exists for the Church today.</w:t>
      </w:r>
    </w:p>
    <w:p>
      <w:pPr>
        <w:pStyle w:val="style0"/>
        <w:numPr>
          <w:ilvl w:val="0"/>
          <w:numId w:val="0"/>
        </w:numPr>
        <w:spacing w:lineRule="auto" w:line="276"/>
        <w:jc w:val="left"/>
        <w:rPr>
          <w:sz w:val="36"/>
          <w:szCs w:val="36"/>
          <w:lang w:val="en-US"/>
        </w:rPr>
      </w:pPr>
      <w:r>
        <w:rPr>
          <w:sz w:val="36"/>
          <w:szCs w:val="36"/>
          <w:lang w:val="en-US"/>
        </w:rPr>
        <w:t xml:space="preserve">In conclusion, we have examined some prophets of the Bible by comparing and contrasting one with another to make it clear that the prophetic ministry is broad and that all prophets aren't called into the same prophetic dimensions.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range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different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dimensions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old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testament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therefore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agree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 broadness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ministry.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One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ministry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called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ministry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but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many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dimensions. </w:t>
      </w:r>
      <w:r>
        <w:rPr>
          <w:sz w:val="36"/>
          <w:szCs w:val="36"/>
          <w:lang w:val="en-US"/>
        </w:rPr>
        <w:t xml:space="preserve">But one thing we must keep in mind as we journey through this book is the fact that there are no new prophetic ministries, and any prophetic ministry that can't find its clear scriptural and dispensational example is not a scriptural prophetic ministry. We must be mindful of false prophets. Not all prophets are Prophets of God -- Baal had his own prophets. The Bible talks of divers operations but one Spirit. But if the spirit is not consistent with the operations of the Holy Spirit revealed in the Holy Bible, then we know it is not the one Spirit which the Bible talks about: God is not the author of deception or confusion. </w:t>
      </w:r>
    </w:p>
    <w:p>
      <w:pPr>
        <w:pStyle w:val="style0"/>
        <w:numPr>
          <w:ilvl w:val="0"/>
          <w:numId w:val="0"/>
        </w:numPr>
        <w:spacing w:lineRule="auto" w:line="276"/>
        <w:jc w:val="left"/>
        <w:rPr>
          <w:sz w:val="36"/>
          <w:szCs w:val="36"/>
        </w:rPr>
      </w:pPr>
      <w:r>
        <w:rPr>
          <w:sz w:val="36"/>
          <w:szCs w:val="36"/>
          <w:lang w:val="en-US"/>
        </w:rPr>
        <w:t xml:space="preserve"> </w:t>
      </w:r>
    </w:p>
    <w:p>
      <w:pPr>
        <w:pStyle w:val="style179"/>
        <w:numPr>
          <w:ilvl w:val="0"/>
          <w:numId w:val="0"/>
        </w:numPr>
        <w:spacing w:lineRule="auto" w:line="276"/>
        <w:ind w:left="720" w:firstLine="0"/>
        <w:jc w:val="left"/>
        <w:rPr>
          <w:sz w:val="36"/>
          <w:szCs w:val="36"/>
        </w:rPr>
      </w:pPr>
    </w:p>
    <w:p>
      <w:pPr>
        <w:pStyle w:val="style179"/>
        <w:numPr>
          <w:ilvl w:val="0"/>
          <w:numId w:val="0"/>
        </w:numPr>
        <w:spacing w:lineRule="auto" w:line="276"/>
        <w:ind w:left="720" w:firstLine="0"/>
        <w:jc w:val="left"/>
        <w:rPr>
          <w:sz w:val="36"/>
          <w:szCs w:val="36"/>
        </w:rPr>
      </w:pPr>
    </w:p>
    <w:p>
      <w:pPr>
        <w:pStyle w:val="style179"/>
        <w:numPr>
          <w:ilvl w:val="0"/>
          <w:numId w:val="0"/>
        </w:numPr>
        <w:spacing w:lineRule="auto" w:line="276"/>
        <w:ind w:left="720" w:firstLine="0"/>
        <w:jc w:val="left"/>
        <w:rPr>
          <w:sz w:val="36"/>
          <w:szCs w:val="36"/>
        </w:rPr>
      </w:pPr>
    </w:p>
    <w:p>
      <w:pPr>
        <w:pStyle w:val="style179"/>
        <w:numPr>
          <w:ilvl w:val="0"/>
          <w:numId w:val="0"/>
        </w:numPr>
        <w:spacing w:lineRule="auto" w:line="276"/>
        <w:ind w:left="720" w:firstLine="0"/>
        <w:jc w:val="left"/>
        <w:rPr>
          <w:sz w:val="36"/>
          <w:szCs w:val="36"/>
        </w:rPr>
      </w:pPr>
    </w:p>
    <w:p>
      <w:pPr>
        <w:pStyle w:val="style179"/>
        <w:numPr>
          <w:ilvl w:val="0"/>
          <w:numId w:val="0"/>
        </w:numPr>
        <w:spacing w:lineRule="auto" w:line="276"/>
        <w:ind w:left="720" w:firstLine="0"/>
        <w:jc w:val="center"/>
        <w:rPr>
          <w:sz w:val="36"/>
          <w:szCs w:val="36"/>
        </w:rPr>
      </w:pPr>
      <w:r>
        <w:rPr>
          <w:sz w:val="36"/>
          <w:szCs w:val="36"/>
          <w:lang w:val="en-US"/>
        </w:rPr>
        <w:t>Chapter 2</w:t>
      </w:r>
    </w:p>
    <w:p>
      <w:pPr>
        <w:pStyle w:val="style0"/>
        <w:numPr>
          <w:ilvl w:val="0"/>
          <w:numId w:val="0"/>
        </w:numPr>
        <w:spacing w:lineRule="auto" w:line="276"/>
        <w:jc w:val="center"/>
        <w:rPr>
          <w:caps w:val="false"/>
          <w:smallCaps w:val="false"/>
          <w:sz w:val="36"/>
          <w:szCs w:val="36"/>
          <w:u w:val="none"/>
          <w:lang w:val="en-US"/>
        </w:rPr>
      </w:pPr>
      <w:r>
        <w:rPr>
          <w:b/>
          <w:bCs/>
          <w:caps w:val="false"/>
          <w:smallCaps w:val="false"/>
          <w:sz w:val="36"/>
          <w:szCs w:val="36"/>
          <w:u w:val="none"/>
          <w:lang w:val="en-US"/>
        </w:rPr>
        <w:t>The Prophet, a New Testament Office</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In modern church culture, we suffer from a dangerous lack of linguistic and spiritual precision. We routinely call anyone who delivers an accurate word a prophet, and we treat the office as if it were merely a hyperactive spiritual gift. This confusion has diluted the power of the prophetic ministry, leaving the flock vulnerable and leaders frustrated. To restore the integrity of the prophetic, we must draw a clear scriptural line between two vastly different operations of the Holy Ghost: the Gift of Prophecy and the Office of a Prophet. While they drink from the same spiritual well, they differ entirely in their origin, their level of consecration, and their governmental authority.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An Inspirational Conduit</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gift of prophecy is an asset distributed by the Holy Spirit to ordinary believers as He wills. Its primary scriptural boundary is found in First Corinthians 14:3, operating strictly for edification, exhortation, and comfort. The gift is a tool brought into the house, not a pillar built into its foundation. A believer can step forward, tap into the inspirational flow of the Holy Ghost, deliver a remarkably accurate word, and then step down.</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Furthermore, operating in the gift requires zero administrative or leadership responsibility. The person delivering the word has no spiritual authority to alter the vision of the ministry, enforce divine order, or discipline the flock. Because gifts are given by grace, a genuine gift of prophecy can operate while the vessel still wrestles with extreme spiritual immaturity or a lack of personal consecration. The gift benefits the listener, but it does not validate the lifestyle of the speaker.</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Now, while the prophetic office inherently carries the gift of prophecy, the gift itself can operate entirely apart from the office. This is because of how God distributes His gifts. The Holy Spirit gives spiritual gifts to ordinary believers purely by grace for the momentary benefit of the congregation, as stated in First Corinthians 12:7. Because a gift requires no structural positioning, any Christian can be used by the Spirit to deliver an inspired word without being assigned to govern, instruct, or lead.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gift stands alone because it is an instrument of inspiration, not an instrument of government. This is the boundary the modern church routinely violates: we mistakenly call a believer a prophet simply because they operate in a highly accurate gift. But a Christian who possesses the gift, yet lacks the office, is not a prophet. They have the tool, but they do not have the government.</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A Weight of Structural Authority</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Office of a Prophet is not a spiritual promotion earned by using a gift frequently. It is a sovereign mantle given directly by Jesus Christ to specific individuals as a permanent leadership asset for the Church. The prophetic office cannot be held unless called to it by God; when that call is issued, God establishes the office. The position does not exist to give personal guidance; it exists for the perfecting of the saints. Where the gift inspires, the office structures, corrects, and transforms.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New Testament recognizes the prophet as one of the five-fold ministry—a governmental architecture designed for the maturity and preservation of the saints as stated in Ephesians 4:11-12, which notes that He Himself gave some to be apostles, some prophets, some evangelists, and some pastors and teachers, for the equipping of the saints for the work of ministry, for the edifying of the body of Christ. Furthermore, First Corinthians 12:28 solidifies this governmental ranking and order by stating that God has appointed these in the church: first apostles, second prophets, and third teachers.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use of the words first and second does not establish a hierarchy of human importance, but a sequence of structural necessity. The prophet is placed directly alongside the apostle at the foundational tier of the church. They are set in place to provide structural stability, spiritual oversight, and divine alignment. A person holding this office does not stand on the sidelines as an occasional speaker; the prophetic office is hardwired into the leadership, authority, and government of the church, carrying real weight and accountability for the spiritual climate of the house.</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To truly master the mechanics of this office, we must realize that it is a massive composite structure built upon a specific, mandatory foundation. Under the New Covenant, the primary vehicle of the Office of a Prophet is the written, unchanging Word of God. The written Word is the anchor, the standard, and the bedrock of all true authority. Prophetic leadership, instruction, and governance do not bypass Scripture; they enforce it. The office does not teach away from the Bible; it brings the church into direct alignment with it.</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However, the office cannot function on the written letter alone; it requires the active, supernatural breath of the Spirit, which we call the gift of prophecy. If you subtract the gift of prophecy—which complements and amplifies the written Word of God by speaking directly to the immediate needs of the people in real-time through hearing the voice of God, divine inspiration, supernatural illumination, forthtelling, foretelling, and the word of knowledge—the office loses its core nature and cannot be called prophetic. The gift serves to amplify the office.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distinction lies entirely in what God builds into the individual. The office requires a sovereign divine backing that commands real-world respect in the spirit realm. It demands a heavy deployment of both spiritual and governmental authority to enforce divine order within the church structure. It brings a sobering leadership responsibility where the office is held strictly accountable by God for the preservation and maturity of the flock. Furthermore, this mantle demands an intensive anointing with power to break demonic strongholds, backed by a profound depth in the Word to accurately teach and ground the flock.</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Forced Consecration</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Theology often leans into an idealistic fantasy, claiming that because all believers possess the Holy Ghost, all believers can exercise equal power and authority. Positionally, this is true. Practically, it is false. Humans do not possess equal time, focus, or commitment. The vast majority of the flock is occupied with social dynamics, family, careers, or is sabotaged by spiritual laziness and fleshliness. They simply cannot spend their days wrestling in the spirit realm.</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This is why God establishes the office. The prophetic office is subject to a divine force-function. God isolates the chosen vessel, breaks the ordinary social matrix, and forces a grueling, lifelong crucible of hidden consecration. This is done to ensure that personal character matches the heavy spiritual weight that must be carried, crushing human pride so the prophet can speak with the heart of Christ. Because of a total devotion to the Word, fasting, and prayer, the office accumulates a massive reservoir of power and spiritual authority that the average, busy believer has not cultivated.</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Sanctuary Incubator</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We must never mistake the high-level authority of the prophetic office as a license to lord it over God’s heritage. True spiritual authority under the New Covenant is never a tool for domination; it is an assignment of rescue that must be executed faithfully. The prophet is anointed with power to act as a spiritual first-responder. When a believer is ambushed by tragedy, demonic oppression, or blindness, they often lack the immediate spiritual strength to fight back due to their own lack of development. The prophetic office steps into the gap, wielding accumulated authority to push back darkness and rescue the vulnerable.</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ultimate goal of the prophetic office is to serve as a spiritual incubator. The office uses governmental authority to hold back the enemy and create a safe environment, specifically to raise, train, and guide the vast flock into full spiritual capacity. The gift brings a momentary word; the office provides a protective canopy.</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Mapping the Boundary Lines</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To understand how these two dimensions operate in real-time, we must contrast them across three critical landscapes.</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Regarding the Gift of Prophecy, the primary objective is edification, functioning to comfort and encourage individual believers within the corporate setting. In terms of spiritual warfare, the gift is defensive and passive, meaning it yields to the environment and cannot actively alter the spiritual atmosphere. Finally, in its scriptural anchoring, the gift is inspirational, using simple revelation to echo basic scriptural truths to an individual.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Regarding the Office of a Prophet, the primary objective is perfecting, working to mature, align, and equip the collective body into its full spiritual capacity. In the realm of spiritual warfare, the office is offensive and active, anointed with power to shatter strongholds, execute judgment, and shift regional climates. Lastly, in its scriptural anchoring, the office is theological and teaching-based, possessing deep, sound insight into the Word to instruct and anchor the church.</w:t>
      </w:r>
    </w:p>
    <w:p>
      <w:pPr>
        <w:pStyle w:val="style0"/>
        <w:numPr>
          <w:ilvl w:val="0"/>
          <w:numId w:val="0"/>
        </w:numPr>
        <w:spacing w:lineRule="auto" w:line="276"/>
        <w:jc w:val="left"/>
        <w:rPr>
          <w:caps w:val="false"/>
          <w:smallCaps/>
          <w:sz w:val="36"/>
          <w:szCs w:val="36"/>
          <w:u w:val="none"/>
          <w:lang w:val="en-US"/>
        </w:rPr>
      </w:pPr>
      <w:r>
        <w:rPr>
          <w:caps w:val="false"/>
          <w:smallCaps w:val="false"/>
          <w:sz w:val="36"/>
          <w:szCs w:val="36"/>
          <w:u w:val="none"/>
          <w:lang w:val="en-US"/>
        </w:rPr>
        <w:t>In summary, the gift is given to profit the immediate gathering according to First Corinthians 12:7, while the office is given to perfect the global body according to Ephesians 4:11-12</w:t>
      </w:r>
      <w:r>
        <w:rPr>
          <w:caps w:val="false"/>
          <w:smallCaps/>
          <w:sz w:val="36"/>
          <w:szCs w:val="36"/>
          <w:u w:val="none"/>
          <w:lang w:val="en-US"/>
        </w:rPr>
        <w:t>.</w:t>
      </w: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left"/>
        <w:rPr>
          <w:caps w:val="false"/>
          <w:smallCaps/>
          <w:sz w:val="36"/>
          <w:szCs w:val="36"/>
          <w:u w:val="none"/>
          <w:lang w:val="en-US"/>
        </w:rPr>
      </w:pPr>
    </w:p>
    <w:p>
      <w:pPr>
        <w:pStyle w:val="style0"/>
        <w:numPr>
          <w:ilvl w:val="0"/>
          <w:numId w:val="0"/>
        </w:numPr>
        <w:spacing w:lineRule="auto" w:line="276"/>
        <w:jc w:val="center"/>
        <w:rPr>
          <w:b/>
          <w:bCs/>
          <w:caps w:val="false"/>
          <w:smallCaps w:val="false"/>
          <w:sz w:val="36"/>
          <w:szCs w:val="36"/>
          <w:u w:val="none"/>
          <w:lang w:val="en-US"/>
        </w:rPr>
      </w:pPr>
      <w:r>
        <w:rPr>
          <w:b/>
          <w:bCs/>
          <w:caps w:val="false"/>
          <w:smallCaps w:val="false"/>
          <w:sz w:val="36"/>
          <w:szCs w:val="36"/>
          <w:u w:val="none"/>
          <w:lang w:val="en-US"/>
        </w:rPr>
        <w:t>Chapter 3</w:t>
      </w:r>
    </w:p>
    <w:p>
      <w:pPr>
        <w:pStyle w:val="style0"/>
        <w:numPr>
          <w:ilvl w:val="0"/>
          <w:numId w:val="0"/>
        </w:numPr>
        <w:spacing w:lineRule="auto" w:line="276"/>
        <w:jc w:val="center"/>
        <w:rPr>
          <w:b/>
          <w:bCs/>
          <w:caps w:val="false"/>
          <w:smallCaps w:val="false"/>
          <w:sz w:val="36"/>
          <w:szCs w:val="36"/>
          <w:u w:val="none"/>
          <w:lang w:val="en-US"/>
        </w:rPr>
      </w:pPr>
      <w:r>
        <w:rPr>
          <w:b/>
          <w:bCs/>
          <w:caps w:val="false"/>
          <w:smallCaps w:val="false"/>
          <w:sz w:val="36"/>
          <w:szCs w:val="36"/>
          <w:u w:val="none"/>
          <w:lang w:val="en-US"/>
        </w:rPr>
        <w:t>The Danger of Assuming the Prophetic Office Without Being Called to It</w:t>
      </w:r>
    </w:p>
    <w:p>
      <w:pPr>
        <w:pStyle w:val="style0"/>
        <w:numPr>
          <w:ilvl w:val="0"/>
          <w:numId w:val="0"/>
        </w:numPr>
        <w:spacing w:lineRule="auto" w:line="276"/>
        <w:jc w:val="left"/>
        <w:rPr>
          <w:caps w:val="false"/>
          <w:smallCaps w:val="false"/>
          <w:sz w:val="36"/>
          <w:szCs w:val="36"/>
          <w:u w:val="none"/>
          <w:lang w:val="en-US"/>
        </w:rPr>
      </w:pP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Office of a Prophet is a sovereign appointment in the Church. It is not an open invitation, nor is it a position accessible to human ambition. Entry into this governmental tier is solely an election by grace, instituted by God alone. The Church does not vote an individual into this office, nor can ecclesiastical boards appoint a leader to it.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With the office comes a distinct dimension of spiritual authority. However, before that authority can be exercised effectively on earth, the position must first be recognized by God. This distinction is critical because a natural or spiritual seeing ability does not constitute a prophet, nor does the frequent operation of verbal inspiration. Every prophet naturally possesses a prophetic gift, but not everyone who possesses a prophetic gift is a prophet.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Scripture establishes this boundary clearly. The four daughters of Philip the evangelist possessed the ability to prophesy, yet they were never identified as prophets within the New Testament order (Acts 21:8-9). Similarly, the promise of the New Covenant is that the Holy Spirit is poured out upon all flesh, causing sons, daughters, young men, and servants to prophesy, see visions, and hear from God (Acts 2:17-18). This widespread outpouring speaks to the democratization of the Holy Spirit for the corporate body, yet this universal access to the voice of God does not automatically thrust the believer into church government. Apostle Paul expressed the desire that all believers would prophesy to edify the church, yet he explicitly recognized that all are not prophets (1 Corinthians 12:29, 1 Corinthians 14:5).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Bounds of Prophetic Backing</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A prophet carries unique spiritual and ecclesiastical authority because the office is specifically called and backed by heaven to enforce divine order. God employs many servants across various administrations, but these diverse callings must not be conflated with the prophetic office.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Consider Philip, who spearheaded the great move of God in Samaria. He operated with mighty miracles, signs, wonders, and a precise ability to hear from the Holy Spirit and the angels of God (Acts 8:5-6, Acts 8:26). Yet, despite this high-level supernatural flow, Philip was not a prophet; he was an evangelist (Acts 21:8).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Knowing the precise boundaries of a spiritual assignment is crucial to understanding the nature of heaven's backing. The realm of darkness strategically targets a leader based essentially on the weight of the calling. The first temptation pitched against Jesus by Satan specifically targeted status and identity: "If thou be the Son of God..." (Matthew 4:3).</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When an individual steps into the prophetic office, the demonic realm recognizes the structural shift and escalates the warfare accordingly. Therefore, absolute clarity regarding a divine mandate is mandatory before stepping onto this battlefield. A prophetic office is never discovered through self-determination; it is directly initiated by a sovereign call from God. The target of the call hears from God explicitly before assuming the mantle. One does not enter the government of the church merely by recognizing a raw spiritual gift, for God frequently distributes gifts to profit a house without intending for that specific gift to define the believer's primary office.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Tragically, many have made shipwreck of their lives and brought disgrace upon the work of God—to the severe detriment of their own souls—by standing in the office of a prophet merely on the strength of a gift. They rush to the frontlines while lacking the necessary divine backing, the internal moral fibre, and the spiritual training that God provides through hidden crucibles, character processing, and the challenges of life. Stepping into a spiritual office based solely on raw gifting carries severe risks, viz:</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1. The Danger of Spiritual Defenselessness and Prophetic Backlash. The prophetic office is a strategic, warfare position that inherently attracts intense spiritual counter-attacks. A gift allows a person to see or speak, but the office provides the structural armor, governmental authority, and specific angelic reinforcement required to survive the spiritual warfare that comes with tearing down regional strongholds. Operating in a prophetic office without being sent means fighting a war without heaven's budget or legal authorization. When the protective canopy of a divine mandate is missing, the uncommissioned vessel faces the full, unmitigated backlash of demonic powers. This systemic vulnerability frequently results in severe emotional, mental, and physical burnout, or sudden, unexplainable crises within personal and family life.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 xml:space="preserve">2. The Danger of Character deficit.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Gifts are distributed freely by grace and do not require proven spiritual maturity to operate (Romans 11:29). A vessel can be highly gifted in speech or sight while remaining deeply flawed in conduct. The prophetic office, however, demands immense structural character because the weight of the public platform amplifies every hidden personal flaw. If a person's gifting takes them into a leadership tier where their character cannot sustain them, a catastrophic collapse is inevitable. Without the grueling, hidden processing season that always precedes a legitimate divine commission, the uncommissioned prophet remains highly susceptible to pride, sexual immorality, or financial greed.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 xml:space="preserve">3. The Danger of Easy Exposure to prophetic deception and familiar spirits.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When the prophetic office is assumed prematurely, the human pressure to perform and always produce a fresh, deep word becomes overwhelming. If God is not speaking to the individual on a governmental level, the desperate need to maintain a public reputation forces them to look for alternative spiritual sources. In this state of vulnerability, the vessel may inadvertently tap into psychic realms, emotional manipulation, or familiar spirits to gather hidden information, all while genuinely believing they are still hearing from God. This reliance on alternative spiritual currents pollutes the spirit, compromises the altar, and fatally misleads the congregation following them.</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 xml:space="preserve">4. The Danger of the Rogue Spirit.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An uncommissioned minister routinely operates as a lone wolf. They reject accountability because they mistakenly believe that the accuracy of their prophetic gift makes them superior to local church leadership. This mindset breeds instant rebellion, causing the individual to view pastors, teachers, or elders who attempt to guide or correct them as hostile entities trying to stifle the Spirit. This total rejection of a local church covering leaves the person completely isolated, spiritually exposed, and highly vulnerable to the delusions of pride and the devil's devices.</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 xml:space="preserve">5. The danger of Spiritual Accountability and Divine Judgment upon false representation.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The New Testament warns explicitly that those who teach or lead carry a stricter judgment (James 3:1). To claim the office of a prophet is to declare that one is speaking authoritatively on behalf of the King’s government. Presuming to speak as an official prophetic ambassador without valid heavenly credentials invites divine discipline. In the Old Covenant, the penalty for running as a prophet without being sent was severe and immediate (Jeremiah 23:21). Under the New Covenant, this judgment often manifests as a lifting of God’s genuine presence from the vessel's life. The results are devastating: the ministry becomes entirely dry, fruitless, and frustrating, leaving the individual to simulate a move of God through human energy while standing under the sobering weight of divine disapproval. </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6. The Danger of Lack of Divine Grace</w:t>
      </w:r>
    </w:p>
    <w:p>
      <w:pPr>
        <w:pStyle w:val="style0"/>
        <w:numPr>
          <w:ilvl w:val="0"/>
          <w:numId w:val="0"/>
        </w:numPr>
        <w:spacing w:lineRule="auto" w:line="276"/>
        <w:jc w:val="left"/>
        <w:rPr>
          <w:caps w:val="false"/>
          <w:smallCaps w:val="false"/>
          <w:sz w:val="36"/>
          <w:szCs w:val="36"/>
          <w:u w:val="none"/>
          <w:lang w:val="en-US"/>
        </w:rPr>
      </w:pPr>
      <w:r>
        <w:rPr>
          <w:caps w:val="false"/>
          <w:smallCaps w:val="false"/>
          <w:sz w:val="36"/>
          <w:szCs w:val="36"/>
          <w:u w:val="none"/>
          <w:lang w:val="en-US"/>
        </w:rPr>
        <w:t>Apostle Paul said, I am what I am by the grace of God. Anyone going into the prophetic office without being called to it, will not be given the grace for the assignment nor for the status. This usually leads to destruction of life and soul in the long run. When King Saul lost the grace of God, he started making fatal mistakes. He brought his army under an oath in the name of the Lord which his son broke unknowingly. He ended up not killing his son -- breaking a solemn oath sworn in the name of God. He killed the Gibeonites who were covered, based on an oath they entered with Joshua in the name of the Lord. He spared Agag and the spoils of Amalek. He killed God's priests and finally consulted a witch. All these culminated in his tragic death in the battle field, and his tragic dirge read: "How art the mighty fallen! ..."</w:t>
      </w:r>
    </w:p>
    <w:p>
      <w:pPr>
        <w:pStyle w:val="style0"/>
        <w:numPr>
          <w:ilvl w:val="0"/>
          <w:numId w:val="0"/>
        </w:numPr>
        <w:spacing w:lineRule="auto" w:line="276"/>
        <w:jc w:val="left"/>
        <w:rPr>
          <w:caps w:val="false"/>
          <w:smallCaps w:val="false"/>
          <w:sz w:val="36"/>
          <w:szCs w:val="36"/>
          <w:u w:val="none"/>
          <w:lang w:val="en-US"/>
        </w:rPr>
      </w:pPr>
    </w:p>
    <w:p>
      <w:pPr>
        <w:pStyle w:val="style0"/>
        <w:numPr>
          <w:ilvl w:val="0"/>
          <w:numId w:val="0"/>
        </w:numPr>
        <w:spacing w:lineRule="auto" w:line="276"/>
        <w:jc w:val="left"/>
        <w:rPr>
          <w:caps w:val="false"/>
          <w:smallCaps w:val="false"/>
          <w:sz w:val="36"/>
          <w:szCs w:val="36"/>
          <w:u w:val="none"/>
          <w:lang w:val="en-US"/>
        </w:rPr>
      </w:pPr>
    </w:p>
    <w:p>
      <w:pPr>
        <w:pStyle w:val="style0"/>
        <w:numPr>
          <w:ilvl w:val="0"/>
          <w:numId w:val="0"/>
        </w:numPr>
        <w:spacing w:lineRule="auto" w:line="276"/>
        <w:jc w:val="left"/>
        <w:rPr>
          <w:caps w:val="false"/>
          <w:smallCaps w:val="false"/>
          <w:sz w:val="36"/>
          <w:szCs w:val="36"/>
          <w:u w:val="none"/>
          <w:lang w:val="en-US"/>
        </w:rPr>
      </w:pPr>
    </w:p>
    <w:p>
      <w:pPr>
        <w:pStyle w:val="style0"/>
        <w:numPr>
          <w:ilvl w:val="0"/>
          <w:numId w:val="0"/>
        </w:numPr>
        <w:spacing w:lineRule="auto" w:line="276"/>
        <w:jc w:val="left"/>
        <w:rPr>
          <w:caps w:val="false"/>
          <w:smallCaps w:val="false"/>
          <w:sz w:val="36"/>
          <w:szCs w:val="36"/>
          <w:u w:val="none"/>
          <w:lang w:val="en-US"/>
        </w:rPr>
      </w:pPr>
    </w:p>
    <w:p>
      <w:pPr>
        <w:pStyle w:val="style0"/>
        <w:numPr>
          <w:ilvl w:val="0"/>
          <w:numId w:val="0"/>
        </w:numPr>
        <w:spacing w:lineRule="auto" w:line="276"/>
        <w:jc w:val="left"/>
        <w:rPr>
          <w:caps w:val="false"/>
          <w:smallCaps w:val="false"/>
          <w:sz w:val="36"/>
          <w:szCs w:val="36"/>
          <w:u w:val="none"/>
          <w:lang w:val="en-US"/>
        </w:rPr>
      </w:pPr>
    </w:p>
    <w:p>
      <w:pPr>
        <w:pStyle w:val="style0"/>
        <w:numPr>
          <w:ilvl w:val="0"/>
          <w:numId w:val="0"/>
        </w:numPr>
        <w:spacing w:lineRule="auto" w:line="276"/>
        <w:jc w:val="left"/>
        <w:rPr>
          <w:b/>
          <w:bCs/>
          <w:caps w:val="false"/>
          <w:smallCaps w:val="false"/>
          <w:sz w:val="36"/>
          <w:szCs w:val="36"/>
          <w:u w:val="none"/>
          <w:lang w:val="en-US"/>
        </w:rPr>
      </w:pPr>
    </w:p>
    <w:p>
      <w:pPr>
        <w:pStyle w:val="style0"/>
        <w:numPr>
          <w:ilvl w:val="0"/>
          <w:numId w:val="0"/>
        </w:numPr>
        <w:spacing w:lineRule="auto" w:line="276"/>
        <w:jc w:val="center"/>
        <w:rPr>
          <w:b/>
          <w:bCs/>
          <w:caps w:val="false"/>
          <w:smallCaps/>
          <w:sz w:val="36"/>
          <w:szCs w:val="36"/>
          <w:u w:val="none"/>
          <w:lang w:val="en-US"/>
        </w:rPr>
      </w:pPr>
      <w:r>
        <w:rPr>
          <w:b/>
          <w:bCs/>
          <w:caps w:val="false"/>
          <w:smallCaps w:val="false"/>
          <w:sz w:val="36"/>
          <w:szCs w:val="36"/>
          <w:u w:val="none"/>
          <w:lang w:val="en-US"/>
        </w:rPr>
        <w:t>Chapter 4</w:t>
      </w:r>
    </w:p>
    <w:p>
      <w:pPr>
        <w:pStyle w:val="style0"/>
        <w:numPr>
          <w:ilvl w:val="0"/>
          <w:numId w:val="0"/>
        </w:numPr>
        <w:spacing w:lineRule="auto" w:line="276"/>
        <w:jc w:val="center"/>
        <w:rPr>
          <w:b/>
          <w:bCs/>
          <w:caps w:val="false"/>
          <w:smallCaps w:val="false"/>
          <w:sz w:val="36"/>
          <w:szCs w:val="36"/>
          <w:u w:val="none"/>
          <w:lang w:val="en-US"/>
        </w:rPr>
      </w:pPr>
      <w:r>
        <w:rPr>
          <w:b/>
          <w:bCs/>
          <w:caps w:val="false"/>
          <w:smallCaps w:val="false"/>
          <w:sz w:val="36"/>
          <w:szCs w:val="36"/>
          <w:u w:val="none"/>
          <w:lang w:val="en-US"/>
        </w:rPr>
        <w:t>The Prophet, a Teacher and Preacher</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The business of the prophet is the business of the Word. Not only by voicing what God says through visions are prophets God's mouthpiece, but also by voicing what God is saying through the Word. A New Testament prophet is gifted in discernment and insight, receiving illumination for a sound understanding of scriptural truths. Though not 100% perfect in understanding, a true prophet cannot be starkly flawed in the unraveling of the Word and the discerning of scriptural truths.</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But this does not happen simply because a prophet is gifted by the Spirit; there must be, in humility of heart, a dedication to the study of the Word and enough spirituality to rightly divide the Word of truth, as a carnal mind cannot discern the things of the Spirit. To be clear, occupying the prophetic office does not mean relying only on direct revelations from God when it comes to the Word, nor does it mean living excluded from the Church. No, a prophet must learn from the works of others. Daniel studied Jeremiah's writings, and even Jesus Christ studied the Law and the Prophets. God does not make anyone an island of knowledge.</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The Prophet as a Teacher and Preacher</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The reason a New Testament prophet is given discernment and insight into Scripture is that the prophetic office is essentially a teaching or a preaching office, among other things. The Scripture is a collection of the Word of God by the Holy Spirit (Isaiah 23:16; 2 Timothy 3:16), and a person who has the Spirit has the Scripture as a word-bank to draw from. When looking at Jesus, the greatest of all prophets, we see He was a teacher and preacher of the gospel. Under the New Testament, the gospel is supreme. The Word must be taught. The great commission of Jesus to His Apostles was to "make disciples, teaching them to observe all that I have commanded you" (Matthew 28:19-20). Jesus tells the Father, "I have given them thy word" (John 17:14). The Apostles said, "Let's give ourselves unto the Word and to prayers" (Acts 6:4). Paul said, "Let the word of Christ dwell richly in you" (Colossians 3:16). The Bible tells us that we of the New Testament are born of the Word (1 Peter 1:23).</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Jesus conquered by what was written and lived by what was written. A prophet should not claim authority over the Word. The Word is not complementary to the prophetic ministry. On the contrary, the prophetic ministry starts and ends with the Word. The prophetic office doesn't make prophets custodians of or authorities in the Word. Prophets must learn the Word—as Jesus Himself, the greatest prophet, did—and flow with the Spirit to rightly divide the word of truth. This is why when a prophet is taken by arrogance and pride in the heart, lacks sincerity, lacks meekness, does not live sincerely by the Word, does not give way to sound teachings, is not mature in the Word, and lacks experience, Satan will deceive that ministry into error and heresy. Satan is skilled at twisting the Word; in short, that was his modus operandi when he came against the very Son of God.</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 xml:space="preserve">People often think prophets know almost everything, but that is not true. Prophets are humans who have to find out many things, living by common sense, wisdom, experience, and faith. The prophetic ministry is not an immunity to mistakes in life. Even prophecies are to be judged (1 Corinthians 14:29). And the idea that God speaks all the time is not true. Every true prophet has to live by the written Word under the New Testament and be a good teacher of it. Jesus, in the book of Revelation, faulted the Jezebelic woman who </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called</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herself</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prophetess</w:t>
      </w:r>
      <w:r>
        <w:rPr>
          <w:caps w:val="false"/>
          <w:smallCaps w:val="false"/>
          <w:sz w:val="36"/>
          <w:szCs w:val="36"/>
          <w:lang w:val="en-US"/>
        </w:rPr>
        <w:t xml:space="preserve"> and taught heresy (Revelation 2:20). A genuine prophet never champions heresy. Modern-day heretics who parade themselves as prophets are frauds. Coming forward with visions and mysteries is not what makes someone a prophet. If the mysteries and visions do not align with the teachings of Christ and His Apostles—whether by adding to, removing from, or misinterpreting the gospel—the spirit in operation is not the same Spirit that gave the New Testament revelations. Hear what the disciples of Jesus said by the inspiration of the Holy Spirit in the New Testament:</w:t>
      </w:r>
    </w:p>
    <w:p>
      <w:pPr>
        <w:pStyle w:val="style0"/>
        <w:numPr>
          <w:ilvl w:val="0"/>
          <w:numId w:val="0"/>
        </w:numPr>
        <w:spacing w:lineRule="auto" w:line="276"/>
        <w:jc w:val="left"/>
        <w:rPr>
          <w:b/>
          <w:bCs/>
          <w:caps w:val="false"/>
          <w:smallCaps w:val="false"/>
          <w:sz w:val="36"/>
          <w:szCs w:val="36"/>
          <w:lang w:val="en-US"/>
        </w:rPr>
      </w:pPr>
      <w:r>
        <w:rPr>
          <w:b/>
          <w:bCs/>
          <w:caps w:val="false"/>
          <w:smallCaps w:val="false"/>
          <w:sz w:val="36"/>
          <w:szCs w:val="36"/>
          <w:lang w:val="en-US"/>
        </w:rPr>
        <w:t>"But though we, or an angel from heaven, preach any other gospel unto you than that which we have preached unto you, let him be accursed. As we said before, so say I now again, If any man preach any other gospel unto you than that ye have received, let him be accursed." — Galatians 1:8-9</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When this is understood, it is clear that the New Testament prophet is dependent on the Word and must teach it. So the idea that a person would say, "Well, I am a prophet, I am not sound in the Word; someone else should go about the teaching or preaching while I prophesy," is foreign to the New Testament church of Jesus and has no place in it.</w:t>
      </w:r>
    </w:p>
    <w:p>
      <w:pPr>
        <w:pStyle w:val="style0"/>
        <w:numPr>
          <w:ilvl w:val="0"/>
          <w:numId w:val="0"/>
        </w:numPr>
        <w:spacing w:lineRule="auto" w:line="276"/>
        <w:jc w:val="left"/>
        <w:rPr>
          <w:b/>
          <w:bCs/>
          <w:caps w:val="false"/>
          <w:smallCaps w:val="false"/>
          <w:sz w:val="36"/>
          <w:szCs w:val="36"/>
          <w:lang w:val="en-US"/>
        </w:rPr>
      </w:pPr>
      <w:r>
        <w:rPr>
          <w:b/>
          <w:bCs/>
          <w:caps w:val="false"/>
          <w:smallCaps w:val="false"/>
          <w:sz w:val="36"/>
          <w:szCs w:val="36"/>
          <w:lang w:val="en-US"/>
        </w:rPr>
        <w:t>Grounding Visions in Scriptural Exegesis</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Moreover, a prophet must not explain scriptural passages by personal visions. Jesus Christ our Lord nowhere explained Scriptures by personal visions, neither did His Apostles. Through spiritual illumination, the Apostles understood the Scripture deeply, connecting various Scriptures logically to prove their teachings as verifiable. Paul nowhere said, "According to the visions God gave me when I went to heaven, this is the right interpretation of so-and-so verse." No, he didn't. Although Paul received profound, firsthand mysteries directly from Jesus Christ, he consciously refused to validate his messages by pulling rank with his private supernatural encounters. To say "this verse means X because Jesus told me so" would have shut his listeners out, rendering his claims completely unaccountable and impossible to verify.</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Instead, Paul took his private revelations and handled them as spiritual illumination to interpret the Old Testament text with rigorous, analytical exegesis. He laid out Scripture alongside Scripture, constructing a logical, transparent, and verifiable chain of evidence. By translating mystical revelation into rational biblical exposition, Paul left the doorway of discovery wide open, empowering the audience—like the Bereans—to search the Scriptures for themselves and independently confirm the absolute harmony of his conclusions. Remember, Peter says no portion of Scripture is of private interpretation (2 Peter 1:20). A prophet's vision is private; no one else saw it. Despite the magnificent vision the Apostles saw with Jesus on the Mount of Transfiguration, Peter still said that what was more sure as regards the Sonship of Jesus was the confirmation of Scripture (2 Peter 1:19). So, if a prophet's vision brings up an interpretation of Scripture that runs against what can be analyzed of the text logically, the vision is wrong.</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Furthermore, when it comes to the interpretation of Scripture, a prophet can be corrected—and this must be emphasized—because no prophet after the foundational Apostles and prophets of the New Testament can have infallible revelations or expositions so as to make the prophet's teachings Scripture. We all agree that the highest form of inspiration was granted to the Apostles because Jesus had to ensure that His very Apostles did not walk in error, or else His Church in all ages would be in error. The Apostle Paul insisted that other prophets should judge the prophecy of a prophet (1 Corinthians 14:29).</w:t>
      </w:r>
    </w:p>
    <w:p>
      <w:pPr>
        <w:pStyle w:val="style0"/>
        <w:numPr>
          <w:ilvl w:val="0"/>
          <w:numId w:val="0"/>
        </w:numPr>
        <w:spacing w:lineRule="auto" w:line="276"/>
        <w:jc w:val="left"/>
        <w:rPr>
          <w:caps w:val="false"/>
          <w:smallCaps w:val="false"/>
          <w:sz w:val="36"/>
          <w:szCs w:val="36"/>
          <w:lang w:val="en-US"/>
        </w:rPr>
      </w:pPr>
      <w:r>
        <w:rPr>
          <w:caps w:val="false"/>
          <w:smallCaps w:val="false"/>
          <w:sz w:val="36"/>
          <w:szCs w:val="36"/>
          <w:lang w:val="en-US"/>
        </w:rPr>
        <w:t>To confirm the superiority of the Apostles over New Testament prophets, Paul declared that if anyone thinks himself a prophet as to go contrary to what he was saying, such a one should realize that what he was writing was the commandment of the Lord (1 Corinthians 14:37). In mentioning the hierarchy of spiritual offices, he clearly declared that Christ placed the Apostles first (1 Corinthians 12:28). In the writings of Paul, it was usually "Apostles and prophets," not "prophets and Apostles." Take note, however, that the original Apostolic office as occupied by Paul and the twelve is no longer available. The office of the prophet is still open due to its broadness and dispensational adjustments. Certain aspects of the prophetic office are no longer open, a fact that will be evaluated in the later chapters of this book.</w:t>
      </w: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center"/>
        <w:rPr>
          <w:b/>
          <w:bCs/>
          <w:caps w:val="false"/>
          <w:smallCaps w:val="false"/>
          <w:sz w:val="36"/>
          <w:szCs w:val="36"/>
          <w:lang w:val="en-US"/>
        </w:rPr>
      </w:pPr>
      <w:r>
        <w:rPr>
          <w:b/>
          <w:bCs/>
          <w:caps w:val="false"/>
          <w:smallCaps w:val="false"/>
          <w:sz w:val="36"/>
          <w:szCs w:val="36"/>
          <w:lang w:val="en-US"/>
        </w:rPr>
        <w:t>Chapter 5</w:t>
      </w:r>
    </w:p>
    <w:p>
      <w:pPr>
        <w:pStyle w:val="style0"/>
        <w:numPr>
          <w:ilvl w:val="0"/>
          <w:numId w:val="0"/>
        </w:numPr>
        <w:spacing w:lineRule="auto" w:line="276"/>
        <w:jc w:val="center"/>
        <w:rPr>
          <w:b/>
          <w:bCs/>
          <w:caps w:val="false"/>
          <w:smallCaps w:val="false"/>
          <w:sz w:val="36"/>
          <w:szCs w:val="36"/>
          <w:lang w:val="en-US"/>
        </w:rPr>
      </w:pPr>
      <w:r>
        <w:rPr>
          <w:b/>
          <w:bCs/>
          <w:caps w:val="false"/>
          <w:smallCaps w:val="false"/>
          <w:sz w:val="36"/>
          <w:szCs w:val="36"/>
          <w:lang w:val="en-US"/>
        </w:rPr>
        <w:t>The Prophet, an Edifier</w:t>
      </w:r>
    </w:p>
    <w:p>
      <w:pPr>
        <w:pStyle w:val="style0"/>
        <w:numPr>
          <w:ilvl w:val="0"/>
          <w:numId w:val="0"/>
        </w:numPr>
        <w:spacing w:lineRule="auto" w:line="276"/>
        <w:jc w:val="left"/>
        <w:rPr>
          <w:sz w:val="36"/>
          <w:szCs w:val="36"/>
          <w:lang w:val="en-US"/>
        </w:rPr>
      </w:pPr>
    </w:p>
    <w:p>
      <w:pPr>
        <w:pStyle w:val="style0"/>
        <w:numPr>
          <w:ilvl w:val="0"/>
          <w:numId w:val="0"/>
        </w:numPr>
        <w:spacing w:lineRule="auto" w:line="276"/>
        <w:jc w:val="center"/>
        <w:rPr>
          <w:b/>
          <w:bCs/>
          <w:sz w:val="36"/>
          <w:szCs w:val="36"/>
          <w:lang w:val="en-US"/>
        </w:rPr>
      </w:pPr>
      <w:r>
        <w:rPr>
          <w:b/>
          <w:bCs/>
          <w:sz w:val="36"/>
          <w:szCs w:val="36"/>
          <w:lang w:val="en-US"/>
        </w:rPr>
        <w:t xml:space="preserve">But he that prophesieth speaketh unto men to edification,...he that prophesieth edifieth the church. </w:t>
      </w:r>
      <w:r>
        <w:rPr>
          <w:rFonts w:ascii="Calibri" w:cs="Times New Roman" w:eastAsia="宋体" w:hAnsi="Calibri" w:hint="default"/>
          <w:b/>
          <w:bCs/>
          <w:i w:val="false"/>
          <w:iCs w:val="false"/>
          <w:color w:val="auto"/>
          <w:sz w:val="36"/>
          <w:szCs w:val="36"/>
          <w:highlight w:val="none"/>
          <w:vertAlign w:val="baseline"/>
          <w:em w:val="none"/>
          <w:lang w:val="en-US" w:eastAsia="zh-CN"/>
        </w:rPr>
        <w:t>1 Corinthians 14:3-4</w:t>
      </w:r>
    </w:p>
    <w:p>
      <w:pPr>
        <w:pStyle w:val="style0"/>
        <w:numPr>
          <w:ilvl w:val="0"/>
          <w:numId w:val="0"/>
        </w:numPr>
        <w:spacing w:lineRule="auto" w:line="276"/>
        <w:jc w:val="left"/>
        <w:rPr>
          <w:sz w:val="36"/>
          <w:szCs w:val="36"/>
          <w:lang w:val="en-US"/>
        </w:rPr>
      </w:pPr>
      <w:r>
        <w:rPr>
          <w:sz w:val="36"/>
          <w:szCs w:val="36"/>
          <w:lang w:val="en-US"/>
        </w:rPr>
        <w:t>To truly understand the prophetic office, one must first master the biblical definition of the word edify. In modern church culture, edification has been systematically downgraded to mean nothing more than emotional cheerleading or positive affirmations. However, the scriptural reality is far more robust. Derived from the Greek word oikodomeo, to edify literally means to build a structure or to carry out spiritual masonry. In plain language, to edify means to completely build up a believer’s faith, character, and stamina. It is the deliberate, ongoing process of moving an individual or a community away from spiritual weakness and into full maturity.</w:t>
      </w:r>
    </w:p>
    <w:p>
      <w:pPr>
        <w:pStyle w:val="style0"/>
        <w:numPr>
          <w:ilvl w:val="0"/>
          <w:numId w:val="0"/>
        </w:numPr>
        <w:spacing w:lineRule="auto" w:line="276"/>
        <w:jc w:val="left"/>
        <w:rPr>
          <w:sz w:val="36"/>
          <w:szCs w:val="36"/>
          <w:lang w:val="en-US"/>
        </w:rPr>
      </w:pPr>
      <w:r>
        <w:rPr>
          <w:sz w:val="36"/>
          <w:szCs w:val="36"/>
          <w:lang w:val="en-US"/>
        </w:rPr>
        <w:t>Scripture explicitly links the gift of prophecy to this exact work of spiritual construction. The Apostle Paul establishes this baseline in 1 Corinthians 14:3 by stating that he who prophesies speaks edification, exhortation, and comfort to men. Furthermore, Ephesians 4:11-12 reveals that the very office of the prophet was structurally designed by God for the edifying of the body of Christ. Because a prophet is an edifier by biblical mandate, the gift of prophecy cannot be restricted to a single tone or a shallow definition of comfort.</w:t>
      </w:r>
    </w:p>
    <w:p>
      <w:pPr>
        <w:pStyle w:val="style0"/>
        <w:numPr>
          <w:ilvl w:val="0"/>
          <w:numId w:val="0"/>
        </w:numPr>
        <w:spacing w:lineRule="auto" w:line="276"/>
        <w:jc w:val="left"/>
        <w:rPr>
          <w:sz w:val="36"/>
          <w:szCs w:val="36"/>
          <w:lang w:val="en-US"/>
        </w:rPr>
      </w:pPr>
      <w:r>
        <w:rPr>
          <w:sz w:val="36"/>
          <w:szCs w:val="36"/>
          <w:lang w:val="en-US"/>
        </w:rPr>
        <w:t>The ultimate goal of prophecy is to build up a believer morally and spiritually in righteousness. True structural building cannot be achieved through soft words alone, as a master builder must use hammers and levels rather than just cosmetic paint. Because the focus is righteousness, prophecy must operate within a broad, balanced ambit of essential functions. It must instruct and enlighten by giving believers the truth and spiritual sight needed to walk in God’s ways, as outlined in 2 Timothy 3:16. It must encourage and comfort to inject the peace and stamina required to stand firm through heavy trials. Crucially, it must also correct, warn, rebuke, or reprove. As Jeremiah 23:22 implies, confronting sin and exposing moral blind spots are necessary actions to keep believers from falling away.</w:t>
      </w:r>
    </w:p>
    <w:p>
      <w:pPr>
        <w:pStyle w:val="style0"/>
        <w:numPr>
          <w:ilvl w:val="0"/>
          <w:numId w:val="0"/>
        </w:numPr>
        <w:spacing w:lineRule="auto" w:line="276"/>
        <w:jc w:val="left"/>
        <w:rPr>
          <w:sz w:val="36"/>
          <w:szCs w:val="36"/>
          <w:lang w:val="en-US"/>
        </w:rPr>
      </w:pPr>
      <w:r>
        <w:rPr>
          <w:sz w:val="36"/>
          <w:szCs w:val="36"/>
          <w:lang w:val="en-US"/>
        </w:rPr>
        <w:t>This entire operational ambit, by scriptural standard, is strictly governed by the spirit of love. Prophecy can never be divorced from love, which serves as the structural boundary line for every correction and instruction. As 1 Corinthians 8:1 warns, knowledge by itself simply puffs up, but love edifies. Love ensures that when prophecy instructs, it never slips into intellectual pride, and when it warns or corrects through a sharp rebuke, it is never done to condemn or destroy. Because it is delivered strictly in the spirit of love, every function of prophecy—whether a gentle comfort or a heavy correction—is designed to rescue, restore, and build the believer up into Christlikeness.</w:t>
      </w:r>
    </w:p>
    <w:p>
      <w:pPr>
        <w:pStyle w:val="style0"/>
        <w:numPr>
          <w:ilvl w:val="0"/>
          <w:numId w:val="0"/>
        </w:numPr>
        <w:spacing w:lineRule="auto" w:line="276"/>
        <w:jc w:val="left"/>
        <w:rPr>
          <w:sz w:val="36"/>
          <w:szCs w:val="36"/>
          <w:lang w:val="en-US"/>
        </w:rPr>
      </w:pPr>
      <w:r>
        <w:rPr>
          <w:sz w:val="36"/>
          <w:szCs w:val="36"/>
          <w:lang w:val="en-US"/>
        </w:rPr>
        <w:t>This same boundary line applies to how different spiritual gifts interact, because these gifts do not operate in isolated silos. When a word of knowledge manifests within prophecy, it is not a random demonstration of power or a mere data-dropping exercise. It is a targeted tool used by the Holy Spirit that remains strictly within the ambit of prophecy to accomplish moral and spiritual righteousness. The word of knowledge serves the work of edification by directly fueling its core functions. In instruction and enlightenment, it instantly reveals the root cause of a complex problem so the believer knows exactly how to solve it. In correction and rebuke, it bypasses human defense mechanisms to bring immediate conviction by exposing hidden moral failures, just as Jesus did when He revealed the secret history of the Samaritan woman at the well in John 4:16-19. It serves as a warning by uncovering hidden traps or spiritual dangers invisible to the natural eye, as demonstrated in 2 Kings 6:11-12, and it provides encouragement and comfort by revealing an unspoken prayer, proving to a hurting believer that God intimately sees them. Even when a word of knowledge exposes a heavy problem, the spirit of love ensures it is never used to gossip, shame, or flex a spiritual gift. Love guarantees the information is deployed solely to rescue the person and build them up.</w:t>
      </w:r>
    </w:p>
    <w:p>
      <w:pPr>
        <w:pStyle w:val="style0"/>
        <w:numPr>
          <w:ilvl w:val="0"/>
          <w:numId w:val="0"/>
        </w:numPr>
        <w:spacing w:lineRule="auto" w:line="276"/>
        <w:jc w:val="left"/>
        <w:rPr>
          <w:sz w:val="36"/>
          <w:szCs w:val="36"/>
          <w:lang w:val="en-US"/>
        </w:rPr>
      </w:pPr>
      <w:r>
        <w:rPr>
          <w:sz w:val="36"/>
          <w:szCs w:val="36"/>
          <w:lang w:val="en-US"/>
        </w:rPr>
        <w:t>This reality establishes the ultimate litmus test for the prophetic office: when a word of knowledge does not complement to serve in the ambit of prophecy for edification, it is not prophetic because a prophet is an edifier. The gift of a word of knowledge is never meant to be a standalone party trick or a raw display of information. When someone gives a word of knowledge—such as revealing a bank account number, an address, or a secret flaw—just to show that they can see into the spirit, it is not prophetic. If it ends there, it is just information. Without the ambit of prophecy to instruct, enlighten, encourage, correct, warn, or comfort, such a display merely serves the ego of the speaker rather than the spiritual health of the hearer. It leaves the congregation amazed by the person standing at the pulpit, rather than built up in righteousness. A true prophet uses a word of knowledge strictly as a key to unlock the prophecy. The knowledge exposes the hidden reality, but the prophecy provides the divine purpose, correction, or instruction. The knowledge always serves the edification; it never replaces it.</w:t>
      </w: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left"/>
        <w:rPr>
          <w:caps w:val="false"/>
          <w:smallCaps w:val="false"/>
          <w:sz w:val="36"/>
          <w:szCs w:val="36"/>
          <w:lang w:val="en-US"/>
        </w:rPr>
      </w:pPr>
    </w:p>
    <w:p>
      <w:pPr>
        <w:pStyle w:val="style0"/>
        <w:numPr>
          <w:ilvl w:val="0"/>
          <w:numId w:val="0"/>
        </w:numPr>
        <w:spacing w:lineRule="auto" w:line="276"/>
        <w:jc w:val="center"/>
        <w:rPr>
          <w:b/>
          <w:bCs/>
          <w:caps w:val="false"/>
          <w:smallCaps w:val="false"/>
          <w:sz w:val="36"/>
          <w:szCs w:val="36"/>
          <w:lang w:val="en-US"/>
        </w:rPr>
      </w:pPr>
      <w:r>
        <w:rPr>
          <w:b/>
          <w:bCs/>
          <w:caps w:val="false"/>
          <w:smallCaps w:val="false"/>
          <w:sz w:val="36"/>
          <w:szCs w:val="36"/>
          <w:lang w:val="en-US"/>
        </w:rPr>
        <w:t>Chapter 6</w:t>
      </w:r>
    </w:p>
    <w:p>
      <w:pPr>
        <w:pStyle w:val="style0"/>
        <w:numPr>
          <w:ilvl w:val="0"/>
          <w:numId w:val="0"/>
        </w:numPr>
        <w:spacing w:lineRule="auto" w:line="276"/>
        <w:jc w:val="center"/>
        <w:rPr>
          <w:b/>
          <w:bCs/>
          <w:caps w:val="false"/>
          <w:smallCaps w:val="false"/>
          <w:sz w:val="36"/>
          <w:szCs w:val="36"/>
          <w:lang w:val="en-US"/>
        </w:rPr>
      </w:pPr>
      <w:r>
        <w:rPr>
          <w:b/>
          <w:bCs/>
          <w:caps w:val="false"/>
          <w:smallCaps w:val="false"/>
          <w:sz w:val="36"/>
          <w:szCs w:val="36"/>
          <w:lang w:val="en-US"/>
        </w:rPr>
        <w:t>The Prophet, God's Agent of Rescue through Revelatory Gifts</w:t>
      </w:r>
    </w:p>
    <w:p>
      <w:pPr>
        <w:pStyle w:val="style0"/>
        <w:numPr>
          <w:ilvl w:val="0"/>
          <w:numId w:val="0"/>
        </w:numPr>
        <w:spacing w:lineRule="auto" w:line="276"/>
        <w:jc w:val="center"/>
        <w:rPr>
          <w:caps w:val="false"/>
          <w:smallCaps w:val="false"/>
          <w:sz w:val="36"/>
          <w:szCs w:val="36"/>
          <w:lang w:val="en-US"/>
        </w:rPr>
      </w:pPr>
      <w:r>
        <w:rPr>
          <w:caps w:val="false"/>
          <w:smallCaps w:val="false"/>
          <w:sz w:val="36"/>
          <w:szCs w:val="36"/>
          <w:lang w:val="en-US"/>
        </w:rPr>
        <w:t>A</w:t>
      </w:r>
      <w:r>
        <w:rPr>
          <w:b/>
          <w:bCs/>
          <w:caps w:val="false"/>
          <w:smallCaps w:val="false"/>
          <w:sz w:val="36"/>
          <w:szCs w:val="36"/>
          <w:lang w:val="en-US"/>
        </w:rPr>
        <w:t xml:space="preserve">nd by a prophet the LORD brought Israel out of Egypt, and by a prophet was he preserved. </w:t>
      </w:r>
      <w:r>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t>Hosea 12:13</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Sometimes we lean towards the ideal that since under the New Testament everyone has the Holy Spirit, they can just take care of themselves following the leading of the Holy Spirit. But the reality is that not all in the body of Christ have grown in their spiritual life to follow that leading; not everyone in Christ hears from the Spirit (sadly, but it is true) and not all have experience in divine guidance. It is a true-life fact that not all can see into the realm of the spirit, though God isn't saying they must not. These and many more are the reasons there is the office of the prophet. In it, God raises individuals to properly channel His divine revelation and to guide those who are yet mastering personally the dynamics of divine guidance, so they can avoid the deception of deceiving spirits. Through the exercise of their revelatory gifts, prophets function as God's agents of rescue.The prophetic office in the biblical record is a weaponized, strategic intervention designed to act as a divine instrument of rescue. Across both the Old and New Testaments, God does not commission a prophet merely to satisfy human curiosity or provide abstract information. Every dimension of the prophetic mantle—whether seeing into hidden secrets, predicting future events, discerning spirits, or boldly proclaiming the immediate commands of God—is deployed with a singular, driving objective: to rescue individuals, communities, and nations from immediate physical destruction, spiritual deception, and terminal decay. The prophet is, by scriptural definition, an active agent of deliverance who operates through precise spiritual gifts to execute these divine salvage missions.This rescue operation frequently relies on tactical intelligence to bypass physical destruction, where the prophet operates as the divine eyes of the community to uncover traps before they spring. In 2 Kings 6:8–12, Elisha provides a pristine model of this intervention by the word of knowledge to supernaturally hear the secret words spoken in the enemy king’s private bedroom, which he immediately pairs with the gift of prophecy to vocalize the warning to the King of Israel. By instructing the king to avoid specific coordinates because the Aramaeans are coming down there, Elisha’s immediate spoken intervention rescues and saves the nation of Israel from military ambush "not once or twice." This capacity to safeguard human life also extends to environmental and economic catastrophes through early warning systems. In Acts 11:27–30, the prophet Agabus stands up and signifies "by the Spirit" that a severe famine is about to devastate the entire Roman world. Operating in the predictive element of the gift of prophecy, Agabus exposes a future completely hidden from current human observation. The spoken declaration and the supernatural foresight function as a singular act of preservation, giving the believers in Antioch the necessary intelligence to organize a preemptive relief fund and successfully rescue the impoverished saints in Judea from starvation.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Beyond physical preservation, the confrontational proclamation of God’s immediate truth acts as a violent disruption to entrenched lies, cultural compromise, and religious hypocrisy. When a prophet boldly forthtells the word of the Lord, they are operating in the primary dimension of prophecy—delivering an immediate, uncompromised divine verdict that reveals the hidden spiritual reality of the hearers and pulls them out of false security before destruction hits. John the Baptist’s entire ministry at the Jordan was an exercise in this confrontational rescue. In Luke 3:7–10, he shattered the religious confidence of the crowds by calling them a "brood of vipers" and dismantling their reliance on their lineage. By declaring that the axe was already laid to the root of the trees, his message revealed the true weight of God's immediate stance on sin, forcing the hearers out of their apathy to cry out for direction and rescuing them from a fatal, false religious confidence. The Apostle Paul executes this same prophetic rescue in Acts 17:22–31 when he stands in the center of the Areopagus to confront the elite Athenian philosophers. Operating in a sharp prophetic capacity under divine unction, Paul pairs the gift of prophecy with a word of knowledge that perceives the spiritual ignorance behind their altar to the "Unknown God." By exposing their ignorant idol worship and declaring the resurrection, Paul's message cuts through centuries of entrenched pagan philosophy, rescuing individuals like Dionysius and Damaris directly out of demonic intellectual strongholds.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 xml:space="preserve">When the prophetic word is spoken, it carries an inherent power to act as a spiritual x-ray, piercing human defenses to unmask the hidden condition of the soul and rescue it from self-deception. Paul explicitly outlines this mechanism in 1 Corinthians 14:24–25, stating that when an unbeliever or an outsider enters a gathering where the congregation is actively moving in prophecy, the declaration of God's immediate mind works in tandem with a word of knowledge to supernaturally expose facts about the individual's heart that the speaker could not naturally know. As the secrets of his heart are disclosed, the individual is not destroyed by the exposure but is salvaged by it, falling face down to worship God and being fully rescued from a lifestyle of hidden deception. </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This spiritual x-ray also operates on a corporate scale, as seen in Revelation 3:1–2 where Jesus uses the Apostle John to deliver an urgent corporate message to the church at Sardis. Here, the gift of prophecy operates alongside the discerning of spirits to supernaturally diagnose the church’s actual spiritual state versus its public reputation, delivering the devastatingly direct verdict: "You have a reputation of being alive, but you are dead. Wake up!" This public exposure is an act of divine salvage designed to provoke immediate course correction, explicitly demonstrating that the prophet's words are meant to rescue the community from having their names blotted out of the Book of Life.</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Finally, where human wisdom is blind to hidden conspiracies and theological traps that threaten to divide or destroy, the prophet intervenes to preserve individual and corporate destinies. In 1 Kings 1:11–27, Nathan the prophet utilizes the gift of prophecy as an immediate, divinely directed word of wisdom and counsel to navigate a national crisis. By uncovering Adonijah’s secret coup and moving swiftly to alert King David and Bathsheba, Nathan successfully rescues Solomon’s life and kingdom from an immediate purge. On a deeply personal level, Ananias ministers to Saul of Tarsus in Acts 9:10–19 by operating in a precise word of knowledge, receiving specific, practical facts—the exact street called Straight, the house of Judas, the name of the man, and his physical posture of prayer—that allow him to locate the blind persecutor. This precise insight empowers Ananias to lay hands on Saul, rescuing the future apostle from physical blindness, psychological despair, and a trajectory of spiritual ruin. On a corporate scale, this destiny-preserving rescue occurs in Acts 15 during the Jerusalem Council, where the early Church faced a catastrophic theological crisis regarding Gentile circumcision that threatened to permanently fracture the global movement. When the leaders spoke the Spirit-revealed verdict, prophets Judas and Silas were dispatched to deliver and expand upon this word through the gift of prophecy, magnifying, strengthening, and confirming the believers. Their prophetic declaration instantly rescued the Gentile churches from a crushing legalistic burden and saved the early Church from a terminal schism.</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Ultimately, the biblical prophet is never a passive spectator or a mere predictor of fate. Every facet of the prophetic operation—whether uncovering secret plots through words of knowledge, warning of economic collapse through predictive prophecy, diagnosing spiritual conditions through the discerning of spirits, or boldly forthtelling the immediate standards of God—is an active component of a divine rescue mission. By seeing what is hidden and speaking what is commanded through the deployment of these precise spiritual gifts, the prophet unmasks the enemy, shatters the illusion of human safety, and pulls humanity back from the brink of destruction.</w:t>
      </w:r>
    </w:p>
    <w:p>
      <w:pPr>
        <w:pStyle w:val="style0"/>
        <w:spacing w:after="200" w:lineRule="auto" w:line="276"/>
        <w:jc w:val="left"/>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t>Diversity of Operations and Architectural Leans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Every prophet possesses and operates in revelational gifts such as discerning of spirits, word of knowledge, word of wisdom, and prophecy. While every prophet possesses at least one or completely all of these gifts, they all don't operate in them at an equal rate as that depends on the nature of their respective prophetic ministry. In like manner, all prophets under the new testament are primarily teachers or preachers but an individual's prophetic ministry may lean more towards the teaching aspect and so would eventually possess a high teaching gift, making an untrained observer confuse that ministry for a teaching ministry. The prophetic ministry of another might lean heavily towards the preaching dimension and so get very gifted in soul winning. This may cause an untrained observer to mistake that individual for an evangelist though the calling is actually that of a prophet.</w:t>
      </w:r>
    </w:p>
    <w:p>
      <w:pPr>
        <w:pStyle w:val="style0"/>
        <w:spacing w:after="200" w:lineRule="auto" w:line="276"/>
        <w:jc w:val="left"/>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t>Operations of the Revelational Gifts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1. Discerning of Spirits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This gift is the supernatural ability to perceive the source of a spiritual manifestation. It allows a prophet to see past human behavior and identify whether an underlying influence is divine, demonic, or merely human. It is not fault-finding or psychological analysis; it is spiritual sight.</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2. Word of Knowledge</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This is a sudden transmission of specific facts about a person, place, or event without any natural means of knowing. It focuses entirely on the past or present. For example, a prophet might know a stranger's specific medical condition, a hidden past event, or a current secret struggle.</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3. Word of Wisdom</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While knowledge provides the facts, wisdom provides the blueprint. This gift reveals divine solutions, strategies, or directions for the future. It instructs a believer on how to handle a situation or reveals what is coming to help them prepare.</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4. Prophecy (Foretelling vs. Forthtelling)</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Foretelling: Predictions of future events. This serves to build faith, warn of upcoming danger, or confirm divine timing. All prophets foretell events but not necessarily all the time. When a person, whether a prophet or not, foretells an event by mere reasoning and logic, it is mere prediction not prophecy. A prediction can come true or not. It depends on how things finally play out. If it is a foretelling originating from the Spirit of God, then it becomes biblical prophecy. Foretelling prophecies come from the Holy Spirit to the Prophet through several ways, viz: vision, direct voice, inner knowing, or enlightened judgement. Enlightened judgement is not just mere reasoning, it is the Spirit of God opening the individual's understanding to see the facts which the mind didn't see, making that individual realize why things are sure to play out that way in the future. All prophets in the Bible foretold events. The office of the prophet involves foretelling by the Spirit. Anything merely human in origin is not prophetic. However that an utterance is not of human inspiration or source does not mean it is from God. That a person is a prophet doesn't mean they are a prophet of God -- Baal had his prophets.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Forthtelling: Proclaiming God’s immediate message, heart, and truth for the present moment. It acts as a spiritual mirror, bringing correction, comfort, or encouragement to the listeners to inspire immediate alignment. In the context of prophetic ministry, forthtelling is the act of declaring God’s immediate heart, mind, and will for the present moment. While people often associate prophecy exclusively with foretelling (predicting the future), the vast majority of biblical prophetic ministry is actually forthtelling. It is the holy art of preaching, teaching, and declaring truth under the direct, spontaneous inspiration of the Holy Spirit to address the "here and now." When  prophets engage in forthtelling, they act as heaven's megaphone to the current generation. They do not look down the timeline to see what is coming; instead, they look deeply into the present condition of a person, a church, or a nation through the eyes of God. This operation carries a heavy weight of divine conviction. It cuts through cultural noise, religious apathy, and human deception to expose the hidden motives of the heart. The primary goal of forthtelling is transformation and alignment. It confronts sin, demands justice, calls for genuine repentance, and reminds God's people of their covenant responsibilities. When a prophet forthtells, they are delivering a timely, customized message—a "now word"—that forces the listener to make a decision today. Furthermore, forthtelling is highly creative and restorative. It does not just expose what is wrong; it speaks life into what is dead. Through forthtelling, a prophet releases encouragement, comfort, and edification to weary believers, mirroring the New Testament standard that prophecy should build up the church. It reminds a generation of their identity and pulls them back into their original purpose when they have drifted. By declaring who God is and what He requires in the present, forthtelling shifts the spiritual posture of the listeners, breaking off complacency and igniting a fresh passion for righteousness. Ultimately, it ensures that the Church does not just know its future, but is actively living in holy alignment with God in the present.</w:t>
      </w:r>
    </w:p>
    <w:p>
      <w:pPr>
        <w:pStyle w:val="style0"/>
        <w:spacing w:after="200" w:lineRule="auto" w:line="276"/>
        <w:jc w:val="left"/>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bCs/>
          <w:i w:val="false"/>
          <w:iCs w:val="false"/>
          <w:caps w:val="false"/>
          <w:smallCaps w:val="false"/>
          <w:color w:val="auto"/>
          <w:sz w:val="36"/>
          <w:szCs w:val="36"/>
          <w:highlight w:val="none"/>
          <w:vertAlign w:val="baseline"/>
          <w:em w:val="none"/>
          <w:lang w:val="en-US" w:eastAsia="zh-CN"/>
        </w:rPr>
        <w:t>The Revelatory Vehicles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I. Visions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Visions are visual spiritual communications. They occur in three primary ways: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•Mental/Internal Visions: Pictures or "movies" played clearly on the screen of the mind.</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•Trances: A state where a person's natural senses are temporarily suspended, completely immersing them in a spiritual vision.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•Open Visions: Visual spiritual elements superimposed directly onto the physical world with the physical eyes wide open.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II. Hearing Voices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This involves auditory spiritual communication: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•The Still, Small Voice: A quiet, distinct inner whisper that bypasses human logic.</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•The Inward Audible Voice: An internal voice so clear it sounds external, though it occurs within the spirit.</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•The Outward Audible Voice: A literal sound in the natural room that anyone present could theoretically hear.</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III. Inner Knowing</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This is an instantaneous deposit of absolute certainty. There is no progressive reasoning, study, or logical trail leading to the conclusion. The prophet simply "knows" a truth with unshakeable conviction, bypassing intellectual processing.</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IV. Perceptions</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Perceptions operate like spiritual radar. A prophet senses shifts in the spiritual atmosphere through intuitive impressions. This can manifest as an unexplained heavy emotional weight (discerning grief or oppression) or a sudden physical sensation that mirrors someone else's physical pain.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V. Illumination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Illumination occurs when existing truth—often scripture or a known fact—suddenly comes alive with fresh, profound meaning. It feels like a spiritual light bulb switching on, instantly revealing the hidden depth, intent, and application of a text or situation.</w:t>
      </w:r>
    </w:p>
    <w:p>
      <w:pPr>
        <w:pStyle w:val="style0"/>
        <w:spacing w:after="200" w:lineRule="auto" w:line="276"/>
        <w:jc w:val="left"/>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VI. Enlightened Judgment</w:t>
      </w:r>
    </w:p>
    <w:p>
      <w:pPr>
        <w:pStyle w:val="style0"/>
        <w:spacing w:after="200" w:lineRule="auto" w:line="276"/>
        <w:jc w:val="left"/>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pPr>
      <w:r>
        <w:rPr>
          <w:rFonts w:ascii="Calibri" w:cs="Times New Roman" w:eastAsia="宋体" w:hAnsi="Calibri" w:hint="default"/>
          <w:b w:val="false"/>
          <w:bCs w:val="false"/>
          <w:i w:val="false"/>
          <w:iCs w:val="false"/>
          <w:caps w:val="false"/>
          <w:smallCaps w:val="false"/>
          <w:color w:val="auto"/>
          <w:sz w:val="36"/>
          <w:szCs w:val="36"/>
          <w:highlight w:val="none"/>
          <w:vertAlign w:val="baseline"/>
          <w:em w:val="none"/>
          <w:lang w:val="en-US" w:eastAsia="zh-CN"/>
        </w:rPr>
        <w:t>This is the fusion of spiritual maturity and divine insight. It is the ability to analyze complex, ambiguous situations and render a decision that aligns perfectly with God's perspective. It elevates standard human evaluation into spirit-led discernment.</w:t>
      </w:r>
    </w:p>
    <w:p>
      <w:pPr>
        <w:pStyle w:val="style0"/>
        <w:spacing w:after="200" w:lineRule="auto" w:line="276"/>
        <w:jc w:val="left"/>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pPr>
    </w:p>
    <w:p>
      <w:pPr>
        <w:pStyle w:val="style0"/>
        <w:spacing w:after="200" w:lineRule="auto" w:line="276"/>
        <w:jc w:val="left"/>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pPr>
    </w:p>
    <w:p>
      <w:pPr>
        <w:pStyle w:val="style0"/>
        <w:spacing w:after="200" w:lineRule="auto" w:line="276"/>
        <w:jc w:val="left"/>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pPr>
    </w:p>
    <w:p>
      <w:pPr>
        <w:pStyle w:val="style0"/>
        <w:spacing w:after="200" w:lineRule="auto" w:line="276"/>
        <w:jc w:val="left"/>
        <w:rPr>
          <w:caps w:val="false"/>
          <w:smallCaps/>
          <w:sz w:val="36"/>
          <w:szCs w:val="36"/>
          <w:lang w:val="en-US"/>
        </w:rPr>
      </w:pP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4. The Prophet, a steward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divine times</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seasons</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discerner</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aps w:val="false"/>
          <w:smallCaps/>
          <w:color w:val="auto"/>
          <w:sz w:val="36"/>
          <w:szCs w:val="36"/>
          <w:highlight w:val="none"/>
          <w:vertAlign w:val="baseline"/>
          <w:em w:val="none"/>
          <w:lang w:val="en-US" w:eastAsia="zh-CN"/>
        </w:rPr>
        <w:t>climate</w:t>
      </w:r>
    </w:p>
    <w:p>
      <w:pPr>
        <w:pStyle w:val="style0"/>
        <w:spacing w:after="200" w:lineRule="auto" w:line="276"/>
        <w:jc w:val="left"/>
        <w:rPr>
          <w:caps w:val="false"/>
          <w:smallCaps/>
          <w:sz w:val="36"/>
          <w:szCs w:val="36"/>
          <w:lang w:val="en-US"/>
        </w:rPr>
      </w:pP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ministry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not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merely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vocal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office,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but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strategic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outpost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kingdom</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where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uses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gatekeeper,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watchman,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adivine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mouthpiece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bridge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gap</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between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heavenly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timelines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earthly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realities.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understand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understand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how</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orchestrates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movements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across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nations,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kingdoms,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generations.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Central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calling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reality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uniquely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calibrated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interpret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atmosphere,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discerning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difference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between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sequential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human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time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appointed,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strategic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moments.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When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prepares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something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new</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earth,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activates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announce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transition,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releasing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catalyst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prepares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hearts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believers,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aligns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ministries,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shifts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entire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generations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their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divine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destiny.Just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meteorologist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reads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physical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weather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patterns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warn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public,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equipped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sense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invisible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shifts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climate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home,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church,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city,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nation.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acute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sensitivity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allows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them</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serve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early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warning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systems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detect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encroaching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dryness,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moral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decay,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heavy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demonic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resistance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territory.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When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negative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shift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occurs,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does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not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merely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observe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expose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through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intercession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bold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declaration,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sounding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alarm</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call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Body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Christ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repentance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strategic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warfare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before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destruction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take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root.The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scope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ministry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extends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far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beyond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local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church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boundaries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encompass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global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governance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cosmic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timelines,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fulfilling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scriptural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truth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Sovereign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Lord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does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nothing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without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revealing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plan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servants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routinely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grants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glimpses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macro-calendar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physical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events,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giving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them</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intelligence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concerning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issues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global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impact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such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economic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shifts,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political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transitions,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natural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disasters,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international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revivals.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was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modeled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New</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Testament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Agabus,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who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accurately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foretold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global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famine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early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Church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could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strategically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prepare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relief.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revealing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these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global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events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ahead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time,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ensures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people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never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caught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guard,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but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always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positioned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ahead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cultural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curve.Ultimately,</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office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ensures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earth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remains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tethered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rhythm</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heaven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through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distinct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operations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of</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atmospheric</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discernment,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present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forth-telling,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future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foretelling.</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Through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these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dynamics,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sense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changes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spiritual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weather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break</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territorial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delays,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declare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God's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heart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for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immediate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alignment,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reveal</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future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timelines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prepare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nations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for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what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come.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When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prophet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speaks,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atmosphere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shifts,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timeline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revealed,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and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the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Church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empowered</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to</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move</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in</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perfect</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step</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with</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her</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King</w:t>
      </w: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caps w:val="false"/>
          <w:smallCaps/>
          <w:sz w:val="36"/>
          <w:szCs w:val="36"/>
          <w:lang w:val="en-US"/>
        </w:rPr>
      </w:pPr>
    </w:p>
    <w:p>
      <w:pPr>
        <w:pStyle w:val="style0"/>
        <w:numPr>
          <w:ilvl w:val="0"/>
          <w:numId w:val="0"/>
        </w:numPr>
        <w:spacing w:lineRule="auto" w:line="276"/>
        <w:jc w:val="left"/>
        <w:rPr>
          <w:sz w:val="36"/>
          <w:szCs w:val="36"/>
          <w:lang w:val="en-US"/>
        </w:rPr>
      </w:pPr>
      <w:r>
        <w:rPr>
          <w:caps w:val="false"/>
          <w:smallCaps/>
          <w:sz w:val="36"/>
          <w:szCs w:val="36"/>
          <w:lang w:val="en-US"/>
        </w:rPr>
        <w:t xml:space="preserve">A prophet under the new Testament stands on and confirms the ancient prophetic voice and message of Scripture. </w:t>
      </w:r>
    </w:p>
    <w:p>
      <w:pPr>
        <w:pStyle w:val="style0"/>
        <w:numPr>
          <w:ilvl w:val="0"/>
          <w:numId w:val="0"/>
        </w:numPr>
        <w:spacing w:lineRule="auto" w:line="276"/>
        <w:jc w:val="left"/>
        <w:rPr>
          <w:sz w:val="36"/>
          <w:szCs w:val="36"/>
          <w:lang w:val="en-US"/>
        </w:rPr>
      </w:pPr>
      <w:r>
        <w:rPr>
          <w:sz w:val="36"/>
          <w:szCs w:val="36"/>
          <w:lang w:val="en-US"/>
        </w:rPr>
        <w:t xml:space="preserve">The Spirit behind the ancient prophetic text called the the Holy Scripture is still the Spirit at work in a true prophet of God today. This Spirit is called the Spirit of Jesus (). It doesn't contradict itself as to contradict what it inspired in tge Scripture. It helps prophets to confirm biblical principles through a word in the now. When a real prophet of God gives you a word of wisdom, or word or knowledge or prophecy, you see it following and aligning with the underlying principles of Scripture. Why is this so? It is because the Bible, amongst other things, is God's legal word. It is written not to be broken. Jesus said it can't be broken (). It is rather rightly divided to know or reveal the mind of God (). That is why God raises his prophets, as  students and teachers of the word. Jesus the greatest prophet (though the Living Word himself), started his schooling in the word at age twelve. He was taught by teachers of the word. He grew very vast in the word and at adulthood the lawyers of his day marvelled at his deep understanding of the word. He conquered the devil at the wilderness of temptation by his knowledge of the word. He lived by the word. None of his prophetic action or word contradicted the word. Here is the error of many who think they are above the written word by being prophets: they assume that because they receive directly from God, they don't need the written word. They forgot that the written word reveals God in his legal dealings. If any prophetic word or action cannot be supported by the written word in the light of the new covenant, God certainly cannot be behind it. Even Peter who at the mount of transfiguration heard the voice of God declare Jesus the son of God, said the Scripture were a more sure word of prophecy validating Jesus's sonship (). Jesus himself came in the volume  of the book as  was written of him. God operates with us as it is written not contrariwise. Jesus the greatest prophet was the greatest expositor of the word. </w:t>
      </w:r>
    </w:p>
    <w:p>
      <w:pPr>
        <w:pStyle w:val="style0"/>
        <w:numPr>
          <w:ilvl w:val="0"/>
          <w:numId w:val="0"/>
        </w:numPr>
        <w:spacing w:lineRule="auto" w:line="276"/>
        <w:jc w:val="left"/>
        <w:rPr>
          <w:sz w:val="36"/>
          <w:szCs w:val="36"/>
          <w:lang w:val="en-US"/>
        </w:rPr>
      </w:pPr>
      <w:r>
        <w:rPr>
          <w:sz w:val="36"/>
          <w:szCs w:val="36"/>
          <w:lang w:val="en-US"/>
        </w:rPr>
        <w:t>The rhema word</w:t>
      </w:r>
    </w:p>
    <w:p>
      <w:pPr>
        <w:pStyle w:val="style0"/>
        <w:numPr>
          <w:ilvl w:val="0"/>
          <w:numId w:val="0"/>
        </w:numPr>
        <w:spacing w:lineRule="auto" w:line="276"/>
        <w:jc w:val="left"/>
        <w:rPr>
          <w:sz w:val="36"/>
          <w:szCs w:val="36"/>
          <w:lang w:val="en-US"/>
        </w:rPr>
      </w:pPr>
      <w:r>
        <w:rPr>
          <w:sz w:val="36"/>
          <w:szCs w:val="36"/>
          <w:lang w:val="en-US"/>
        </w:rPr>
        <w:t>Apart from the legal aspect of the word, there is the rhema dimension of the word. This is the point when the word talks to your heart, and not just settling as  logical reasoning in your head, bringing about conviction, transformation, direction, and impartation, so under prophetic teaching or preaching rhemas go forth, although not limited only to  prophetic teachings.</w:t>
      </w:r>
    </w:p>
    <w:p>
      <w:pPr>
        <w:pStyle w:val="style0"/>
        <w:numPr>
          <w:ilvl w:val="0"/>
          <w:numId w:val="0"/>
        </w:numPr>
        <w:spacing w:lineRule="auto" w:line="276"/>
        <w:jc w:val="left"/>
        <w:rPr>
          <w:sz w:val="36"/>
          <w:szCs w:val="36"/>
          <w:lang w:val="en-US"/>
        </w:rPr>
      </w:pPr>
      <w:r>
        <w:rPr>
          <w:sz w:val="36"/>
          <w:szCs w:val="36"/>
          <w:lang w:val="en-US"/>
        </w:rPr>
        <w:t>Understand that under the new testament cloud a prophet must be sound in the word, to live, teach, lead and be guided by it. If not, he holds no spiritual office in Christ's Church.</w:t>
      </w:r>
    </w:p>
    <w:p>
      <w:pPr>
        <w:pStyle w:val="style0"/>
        <w:numPr>
          <w:ilvl w:val="0"/>
          <w:numId w:val="0"/>
        </w:numPr>
        <w:spacing w:lineRule="auto" w:line="276"/>
        <w:jc w:val="left"/>
        <w:rPr>
          <w:sz w:val="36"/>
          <w:szCs w:val="36"/>
          <w:lang w:val="en-US"/>
        </w:rPr>
      </w:pPr>
      <w:r>
        <w:rPr>
          <w:sz w:val="36"/>
          <w:szCs w:val="36"/>
          <w:lang w:val="en-US"/>
        </w:rPr>
        <w:t>Unity of the Faith</w:t>
      </w:r>
    </w:p>
    <w:p>
      <w:pPr>
        <w:pStyle w:val="style0"/>
        <w:numPr>
          <w:ilvl w:val="0"/>
          <w:numId w:val="0"/>
        </w:numPr>
        <w:spacing w:lineRule="auto" w:line="276"/>
        <w:jc w:val="left"/>
        <w:rPr>
          <w:sz w:val="36"/>
          <w:szCs w:val="36"/>
          <w:lang w:val="en-US"/>
        </w:rPr>
      </w:pPr>
      <w:r>
        <w:rPr>
          <w:sz w:val="36"/>
          <w:szCs w:val="36"/>
          <w:lang w:val="en-US"/>
        </w:rPr>
        <w:t xml:space="preserve">When we understand the purpose of the ministry gifts under the new testament, we realise that the offices are for the perfecting of the saints in the faith which was already once and for all delivered () and not for to add to the faith. Biblical ministry gifts are there for the perfecting of the saints till we all come to the unity of the faith. That is clear. You see, herein again lies the pitfall of heretics who deceive themselves that they are Prophets for they come up with Revelations and doctrines contrary to the unity of the apostolic faith. The apostles united in doctrine and we have the unity of the faith in the Canon of scriptures. </w:t>
      </w:r>
      <w:r>
        <w:rPr>
          <w:sz w:val="36"/>
          <w:szCs w:val="36"/>
          <w:highlight w:val="yellow"/>
          <w:lang w:val="en-US"/>
        </w:rPr>
        <w:t>The true prophet stands to guide the church to discern the apostolic doctrines and to guide the church not to deviate from it, differentiating errors from truth by t</w:t>
      </w:r>
      <w:r>
        <w:rPr>
          <w:sz w:val="36"/>
          <w:szCs w:val="36"/>
          <w:highlight w:val="none"/>
          <w:lang w:val="en-US"/>
        </w:rPr>
        <w:t>he</w:t>
      </w:r>
      <w:r>
        <w:rPr>
          <w:sz w:val="36"/>
          <w:szCs w:val="36"/>
          <w:highlight w:val="yellow"/>
          <w:lang w:val="en-US"/>
        </w:rPr>
        <w:t xml:space="preserve"> gift of prophtic insight. </w:t>
      </w:r>
      <w:r>
        <w:rPr>
          <w:sz w:val="36"/>
          <w:szCs w:val="36"/>
          <w:lang w:val="en-US"/>
        </w:rPr>
        <w:t>This the Prophets of the old testament did, they were not to set forth new doctrines contrary to the doctrines already set forth through Moses. And when the law of Moses found it's fulfilment in Christ as God  had foretold through Moses, Christ set  the final revelation of the will of God and completed it through the apostles, leaving us with a closed Canon that none should add thereto but rather walk there in, so there can be unity of the faith through all generations till the second coming of the Lord.</w:t>
      </w:r>
    </w:p>
    <w:p>
      <w:pPr>
        <w:pStyle w:val="style0"/>
        <w:numPr>
          <w:ilvl w:val="0"/>
          <w:numId w:val="0"/>
        </w:numPr>
        <w:spacing w:lineRule="auto" w:line="276"/>
        <w:jc w:val="left"/>
        <w:rPr>
          <w:sz w:val="36"/>
          <w:szCs w:val="36"/>
        </w:rPr>
      </w:pPr>
      <w:r>
        <w:rPr>
          <w:sz w:val="36"/>
          <w:szCs w:val="36"/>
          <w:lang w:val="en-US"/>
        </w:rPr>
        <w:t xml:space="preserve"> </w:t>
      </w:r>
      <w:r>
        <w:rPr>
          <w:sz w:val="36"/>
          <w:szCs w:val="36"/>
          <w:highlight w:val="yellow"/>
          <w:lang w:val="en-US"/>
        </w:rPr>
        <w:t>The prophet is an advocate of the heart beat of God in a world  where many are given to their own opinions and are lovers of themselves and lovers of pleasures rather than lovers of God</w:t>
      </w:r>
      <w:r>
        <w:rPr>
          <w:sz w:val="36"/>
          <w:szCs w:val="36"/>
          <w:lang w:val="en-US"/>
        </w:rPr>
        <w:t xml:space="preserve">. This makes the  prophetic ministry a very difficult, and wearisome ministry because the prophet   runs against </w:t>
      </w:r>
      <w:r>
        <w:rPr>
          <w:sz w:val="36"/>
          <w:szCs w:val="36"/>
          <w:highlight w:val="yellow"/>
          <w:lang w:val="en-US"/>
        </w:rPr>
        <w:t>man's will on many issues. He contends man's sinful will and insists: " God's will alone be done." The Prophet's burden is that the will of God be done</w:t>
      </w:r>
      <w:r>
        <w:rPr>
          <w:sz w:val="36"/>
          <w:szCs w:val="36"/>
          <w:lang w:val="en-US"/>
        </w:rPr>
        <w:t xml:space="preserve">. Even in the church, the prophet is like the unwanted voice in the family who wants all his bethren to continue in the father's will. How soon he is hated and misunderstood. </w:t>
      </w:r>
      <w:r>
        <w:rPr>
          <w:sz w:val="36"/>
          <w:szCs w:val="36"/>
          <w:highlight w:val="yellow"/>
          <w:lang w:val="en-US"/>
        </w:rPr>
        <w:t>The church is rapidly conforming to the world, departing from the faith and forsaking their first love. And Prophets are still being raised to call the church to back to their first love, to  hold the old faith, to walk in the already revealed path of God as people separate from the world.</w:t>
      </w:r>
    </w:p>
    <w:p>
      <w:pPr>
        <w:pStyle w:val="style179"/>
        <w:numPr>
          <w:ilvl w:val="0"/>
          <w:numId w:val="0"/>
        </w:numPr>
        <w:spacing w:lineRule="auto" w:line="180"/>
        <w:ind w:left="720" w:firstLine="0"/>
        <w:jc w:val="left"/>
        <w:rPr>
          <w:sz w:val="36"/>
          <w:szCs w:val="36"/>
        </w:rPr>
      </w:pPr>
    </w:p>
    <w:p>
      <w:pPr>
        <w:pStyle w:val="style0"/>
        <w:numPr>
          <w:ilvl w:val="0"/>
          <w:numId w:val="0"/>
        </w:numPr>
        <w:spacing w:lineRule="auto" w:line="276"/>
        <w:jc w:val="left"/>
        <w:rPr>
          <w:sz w:val="36"/>
          <w:szCs w:val="36"/>
        </w:rPr>
      </w:pPr>
      <w:r>
        <w:rPr>
          <w:sz w:val="36"/>
          <w:szCs w:val="36"/>
        </w:rPr>
        <w:t>A prophet has absolutely no personal power; they are simply a designated officer executing a role within a highly institutionalised heavenly kingdom. When people or demons obey a prophet's words, they are not obeying the human being; they are bowing to the governing law of the Kingdom of God that the prophet has faithfully applied according to the Book of Law (the Bible).The</w:t>
      </w:r>
      <w:r>
        <w:rPr>
          <w:sz w:val="36"/>
          <w:szCs w:val="36"/>
          <w:lang w:val="en-US"/>
        </w:rPr>
        <w:t>re is a</w:t>
      </w:r>
      <w:r>
        <w:rPr>
          <w:sz w:val="36"/>
          <w:szCs w:val="36"/>
        </w:rPr>
        <w:t xml:space="preserve"> </w:t>
      </w:r>
      <w:r>
        <w:rPr>
          <w:sz w:val="36"/>
          <w:szCs w:val="36"/>
          <w:lang w:val="en-US"/>
        </w:rPr>
        <w:t>l</w:t>
      </w:r>
      <w:r>
        <w:rPr>
          <w:sz w:val="36"/>
          <w:szCs w:val="36"/>
        </w:rPr>
        <w:t xml:space="preserve">egal </w:t>
      </w:r>
      <w:r>
        <w:rPr>
          <w:sz w:val="36"/>
          <w:szCs w:val="36"/>
          <w:lang w:val="en-US"/>
        </w:rPr>
        <w:t>f</w:t>
      </w:r>
      <w:r>
        <w:rPr>
          <w:sz w:val="36"/>
          <w:szCs w:val="36"/>
        </w:rPr>
        <w:t xml:space="preserve">ramework </w:t>
      </w:r>
      <w:r>
        <w:rPr>
          <w:sz w:val="36"/>
          <w:szCs w:val="36"/>
          <w:lang w:val="en-US"/>
        </w:rPr>
        <w:t>to</w:t>
      </w:r>
      <w:r>
        <w:rPr>
          <w:sz w:val="36"/>
          <w:szCs w:val="36"/>
        </w:rPr>
        <w:t xml:space="preserve"> Prophetic Authority</w:t>
      </w:r>
      <w:r>
        <w:rPr>
          <w:sz w:val="36"/>
          <w:szCs w:val="36"/>
          <w:lang w:val="en-US"/>
        </w:rPr>
        <w:t xml:space="preserve">. God isnt going to honour the word of a prophet, because a prophet said it, he will only honour it because he spoke in line with his official role or duty. </w:t>
      </w:r>
    </w:p>
    <w:p>
      <w:pPr>
        <w:pStyle w:val="style0"/>
        <w:numPr>
          <w:ilvl w:val="0"/>
          <w:numId w:val="0"/>
        </w:numPr>
        <w:spacing w:lineRule="auto" w:line="276"/>
        <w:jc w:val="left"/>
        <w:rPr>
          <w:sz w:val="36"/>
          <w:szCs w:val="36"/>
          <w:lang w:val="en-US"/>
        </w:rPr>
      </w:pPr>
      <w:r>
        <w:rPr>
          <w:sz w:val="36"/>
          <w:szCs w:val="36"/>
          <w:lang w:val="en-US"/>
        </w:rPr>
        <w:t>People often misunderstand how biblical prophecy truly functions, operating under the false assumption that because someone carries a prophetic mantle, they can say whatever they like and God is obligated to back it up. Scripturally, this is a dangerous misconception, as true prophecy is never about the speaker’s personal power, but entirely about divine authorization. When Elisha prophesied to the Shunammite woman to end her barrenness, it did not happen simply because the prophet could throw decrees at anyone he pleased. Instead, he acted on a precise spiritual rule: he who receives a prophet in the name of a prophet receives a prophet’s reward. The woman had properly positioned herself through honor and hospitality to receive a blessing, allowing Elisha to invoke a blessing that she through such covenant alignment was qualified to receive. Conversely, we see the absolute danger of stepping outside this divine boundary in the story of Balaam. Driven by financial gain, Balaam went outside his official duty to invoke a causeless curse, only to fall deeply into God’s displeasure. His failure proves that a person’s status as a prophet does not grant them the license to speak from their own mind and expect God to endorse it.</w:t>
      </w:r>
    </w:p>
    <w:p>
      <w:pPr>
        <w:pStyle w:val="style0"/>
        <w:numPr>
          <w:ilvl w:val="0"/>
          <w:numId w:val="0"/>
        </w:numPr>
        <w:spacing w:lineRule="auto" w:line="276"/>
        <w:jc w:val="left"/>
        <w:rPr>
          <w:sz w:val="36"/>
          <w:szCs w:val="36"/>
        </w:rPr>
      </w:pPr>
      <w:r>
        <w:rPr>
          <w:sz w:val="36"/>
          <w:szCs w:val="36"/>
          <w:lang w:val="en-US"/>
        </w:rPr>
        <w:t>This critical boundary between human thoughts and divine words is perfectly illustrated by the prophet Nathan and King David. When Nathan initially told David to ride on with his plans to build the temple because the Lord was with him (2Samuel 7), David naturally took it as a prophecy. Yet, it was nothing of the sort; it was merely Nathan’s human opinion and encouragement. The actual prophecy did not occur until Nathan returned later to deliver the correction, stating that God said it was not David, but his son, who would build the house. This encounter proves that every word falling from a prophet’s mouth is not prophecy. A man of God only prophesies when he does not speak from himself; when he speaks from his own intellect or emotion, that is not prophecy. Anyone can predict things accurately through human intuition, but true biblical prophecy occurs strictly when a speaker speaks under the authority, influence, or inspiration of the Spirit of God, whether they fully comprehend the weight of the message or realise they were under the Spirit's influence at the time or not.</w:t>
      </w:r>
    </w:p>
    <w:p>
      <w:pPr>
        <w:pStyle w:val="style0"/>
        <w:numPr>
          <w:ilvl w:val="0"/>
          <w:numId w:val="0"/>
        </w:numPr>
        <w:spacing w:lineRule="auto" w:line="276"/>
        <w:jc w:val="left"/>
        <w:rPr>
          <w:sz w:val="36"/>
          <w:szCs w:val="36"/>
        </w:rPr>
      </w:pPr>
    </w:p>
    <w:p>
      <w:pPr>
        <w:pStyle w:val="style0"/>
        <w:numPr>
          <w:ilvl w:val="0"/>
          <w:numId w:val="0"/>
        </w:numPr>
        <w:spacing w:lineRule="auto" w:line="276"/>
        <w:jc w:val="left"/>
        <w:rPr>
          <w:sz w:val="36"/>
          <w:szCs w:val="36"/>
        </w:rPr>
      </w:pPr>
    </w:p>
    <w:p>
      <w:pPr>
        <w:pStyle w:val="style0"/>
        <w:numPr>
          <w:ilvl w:val="0"/>
          <w:numId w:val="0"/>
        </w:numPr>
        <w:spacing w:lineRule="auto" w:line="276"/>
        <w:jc w:val="left"/>
        <w:rPr>
          <w:sz w:val="36"/>
          <w:szCs w:val="36"/>
        </w:rPr>
      </w:pPr>
      <w:r>
        <w:rPr>
          <w:sz w:val="36"/>
          <w:szCs w:val="36"/>
        </w:rPr>
        <w:t>I</w:t>
      </w:r>
      <w:r>
        <w:rPr>
          <w:sz w:val="36"/>
          <w:szCs w:val="36"/>
          <w:lang w:val="en-US"/>
        </w:rPr>
        <w:t xml:space="preserve"> want this to </w:t>
      </w:r>
      <w:r>
        <w:rPr>
          <w:sz w:val="36"/>
          <w:szCs w:val="36"/>
        </w:rPr>
        <w:t xml:space="preserve">completely cure readers of the dangerous habit of "man-worship" and destroy the </w:t>
      </w:r>
      <w:r>
        <w:rPr>
          <w:sz w:val="36"/>
          <w:szCs w:val="36"/>
          <w:lang w:val="en-US"/>
        </w:rPr>
        <w:t xml:space="preserve">evil </w:t>
      </w:r>
      <w:r>
        <w:rPr>
          <w:sz w:val="36"/>
          <w:szCs w:val="36"/>
        </w:rPr>
        <w:t>pride of modern ministers who think their gifts belong to them.</w:t>
      </w:r>
      <w:r>
        <w:rPr>
          <w:sz w:val="36"/>
          <w:szCs w:val="36"/>
          <w:lang w:val="en-US"/>
        </w:rPr>
        <w:t xml:space="preserve"> I want everyone to catch this</w:t>
      </w:r>
      <w:r>
        <w:rPr>
          <w:sz w:val="36"/>
          <w:szCs w:val="36"/>
        </w:rPr>
        <w:t xml:space="preserve"> legal blueprint of how the office functions based on Scripture:</w:t>
      </w:r>
    </w:p>
    <w:p>
      <w:pPr>
        <w:pStyle w:val="style0"/>
        <w:numPr>
          <w:ilvl w:val="0"/>
          <w:numId w:val="0"/>
        </w:numPr>
        <w:spacing w:lineRule="auto" w:line="276"/>
        <w:jc w:val="left"/>
        <w:rPr>
          <w:sz w:val="36"/>
          <w:szCs w:val="36"/>
        </w:rPr>
      </w:pPr>
      <w:r>
        <w:rPr>
          <w:sz w:val="36"/>
          <w:szCs w:val="36"/>
        </w:rPr>
        <w:t>1. The Prophet as a Law Enforcement Officer</w:t>
      </w:r>
    </w:p>
    <w:p>
      <w:pPr>
        <w:pStyle w:val="style0"/>
        <w:numPr>
          <w:ilvl w:val="0"/>
          <w:numId w:val="0"/>
        </w:numPr>
        <w:spacing w:lineRule="auto" w:line="276"/>
        <w:jc w:val="left"/>
        <w:rPr>
          <w:sz w:val="36"/>
          <w:szCs w:val="36"/>
        </w:rPr>
      </w:pPr>
      <w:r>
        <w:rPr>
          <w:sz w:val="36"/>
          <w:szCs w:val="36"/>
        </w:rPr>
        <w:t>Think of a traffic policeman. If he stands in the middle of a highway and raises his hand, a massive 18-wheeler truck stops immediately.</w:t>
      </w:r>
    </w:p>
    <w:p>
      <w:pPr>
        <w:pStyle w:val="style0"/>
        <w:numPr>
          <w:ilvl w:val="0"/>
          <w:numId w:val="0"/>
        </w:numPr>
        <w:spacing w:lineRule="auto" w:line="276"/>
        <w:jc w:val="left"/>
        <w:rPr>
          <w:sz w:val="36"/>
          <w:szCs w:val="36"/>
        </w:rPr>
      </w:pPr>
      <w:r>
        <w:rPr>
          <w:sz w:val="36"/>
          <w:szCs w:val="36"/>
        </w:rPr>
        <w:t>The Reality: The truck does not stop because the policeman is physically stronger than the engine. It stops because the driver respects the governing law of the nation. The officer is simply acting out his assigned role.</w:t>
      </w:r>
    </w:p>
    <w:p>
      <w:pPr>
        <w:pStyle w:val="style0"/>
        <w:numPr>
          <w:ilvl w:val="0"/>
          <w:numId w:val="0"/>
        </w:numPr>
        <w:spacing w:lineRule="auto" w:line="276"/>
        <w:jc w:val="left"/>
        <w:rPr>
          <w:sz w:val="36"/>
          <w:szCs w:val="36"/>
        </w:rPr>
      </w:pPr>
      <w:r>
        <w:rPr>
          <w:sz w:val="36"/>
          <w:szCs w:val="36"/>
        </w:rPr>
        <w:t xml:space="preserve">The Prophetic Dimension: When </w:t>
      </w:r>
      <w:r>
        <w:rPr>
          <w:sz w:val="36"/>
          <w:szCs w:val="36"/>
          <w:lang w:val="en-US"/>
        </w:rPr>
        <w:t>a prophet prophesies as commanded or as prompted by the Spirit, he is</w:t>
      </w:r>
      <w:r>
        <w:rPr>
          <w:sz w:val="36"/>
          <w:szCs w:val="36"/>
        </w:rPr>
        <w:t xml:space="preserve"> acting as an officer serving a spiritual warrant based on the legal code of Heaven (Colossians 2:14). The enemy had to lose their grip because they </w:t>
      </w:r>
      <w:r>
        <w:rPr>
          <w:sz w:val="36"/>
          <w:szCs w:val="36"/>
          <w:lang w:val="en-US"/>
        </w:rPr>
        <w:t>are</w:t>
      </w:r>
      <w:r>
        <w:rPr>
          <w:sz w:val="36"/>
          <w:szCs w:val="36"/>
        </w:rPr>
        <w:t xml:space="preserve"> forced to obey </w:t>
      </w:r>
      <w:r>
        <w:rPr>
          <w:sz w:val="36"/>
          <w:szCs w:val="36"/>
          <w:lang w:val="en-US"/>
        </w:rPr>
        <w:t xml:space="preserve">by divine laws, </w:t>
      </w:r>
      <w:r>
        <w:rPr>
          <w:sz w:val="36"/>
          <w:szCs w:val="36"/>
        </w:rPr>
        <w:t>not because of</w:t>
      </w:r>
      <w:r>
        <w:rPr>
          <w:sz w:val="36"/>
          <w:szCs w:val="36"/>
          <w:lang w:val="en-US"/>
        </w:rPr>
        <w:t xml:space="preserve"> </w:t>
      </w:r>
      <w:r>
        <w:rPr>
          <w:sz w:val="36"/>
          <w:szCs w:val="36"/>
        </w:rPr>
        <w:t>human strength.</w:t>
      </w:r>
    </w:p>
    <w:p>
      <w:pPr>
        <w:pStyle w:val="style0"/>
        <w:numPr>
          <w:ilvl w:val="0"/>
          <w:numId w:val="0"/>
        </w:numPr>
        <w:spacing w:lineRule="auto" w:line="276"/>
        <w:jc w:val="left"/>
        <w:rPr>
          <w:sz w:val="36"/>
          <w:szCs w:val="36"/>
        </w:rPr>
      </w:pPr>
      <w:r>
        <w:rPr>
          <w:sz w:val="36"/>
          <w:szCs w:val="36"/>
        </w:rPr>
        <w:t>2. The Danger of "Vigilante" Prophecy (Acting Outside the Law)</w:t>
      </w:r>
    </w:p>
    <w:p>
      <w:pPr>
        <w:pStyle w:val="style0"/>
        <w:numPr>
          <w:ilvl w:val="0"/>
          <w:numId w:val="0"/>
        </w:numPr>
        <w:spacing w:lineRule="auto" w:line="276"/>
        <w:jc w:val="left"/>
        <w:rPr>
          <w:sz w:val="36"/>
          <w:szCs w:val="36"/>
        </w:rPr>
      </w:pPr>
      <w:r>
        <w:rPr>
          <w:sz w:val="36"/>
          <w:szCs w:val="36"/>
        </w:rPr>
        <w:t>If a policeman goes out of his jurisdiction, breaks into a house without a warrant, or makes up his own laws on the spot, the citizens are not legally required to obey him. In fact, he becomes a criminal himself.</w:t>
      </w:r>
    </w:p>
    <w:p>
      <w:pPr>
        <w:pStyle w:val="style0"/>
        <w:numPr>
          <w:ilvl w:val="0"/>
          <w:numId w:val="0"/>
        </w:numPr>
        <w:spacing w:lineRule="auto" w:line="276"/>
        <w:jc w:val="left"/>
        <w:rPr>
          <w:sz w:val="36"/>
          <w:szCs w:val="36"/>
        </w:rPr>
      </w:pPr>
      <w:r>
        <w:rPr>
          <w:sz w:val="36"/>
          <w:szCs w:val="36"/>
        </w:rPr>
        <w:t>The Prophetic Dimension: When a prophet steps outside the boundaries of Scripture, begins to speak from their own mind, dominates people, or uses their office for personal greed, they are no longer acting according to the governing law. They are operating in illegal authority. This is why Jesus said in Matthew 7:22-23 that many will say, "Lord, did we not prophesy in your name?" and He will reply, "Depart from me, you workers of lawlessness (iniquity)." They were working miracles, but they were acting outside the institutional system of God's righteousness.</w:t>
      </w:r>
    </w:p>
    <w:p>
      <w:pPr>
        <w:pStyle w:val="style0"/>
        <w:numPr>
          <w:ilvl w:val="0"/>
          <w:numId w:val="0"/>
        </w:numPr>
        <w:spacing w:lineRule="auto" w:line="276"/>
        <w:jc w:val="left"/>
        <w:rPr>
          <w:sz w:val="36"/>
          <w:szCs w:val="36"/>
        </w:rPr>
      </w:pPr>
      <w:r>
        <w:rPr>
          <w:sz w:val="36"/>
          <w:szCs w:val="36"/>
        </w:rPr>
        <w:t xml:space="preserve">When a prophet truly understands this, pride becomes impossible. </w:t>
      </w:r>
      <w:r>
        <w:rPr>
          <w:sz w:val="36"/>
          <w:szCs w:val="36"/>
          <w:lang w:val="en-US"/>
        </w:rPr>
        <w:t xml:space="preserve">He </w:t>
      </w:r>
      <w:r>
        <w:rPr>
          <w:sz w:val="36"/>
          <w:szCs w:val="36"/>
        </w:rPr>
        <w:t>realize</w:t>
      </w:r>
      <w:r>
        <w:rPr>
          <w:sz w:val="36"/>
          <w:szCs w:val="36"/>
          <w:lang w:val="en-US"/>
        </w:rPr>
        <w:t>s</w:t>
      </w:r>
      <w:r>
        <w:rPr>
          <w:sz w:val="36"/>
          <w:szCs w:val="36"/>
        </w:rPr>
        <w:t xml:space="preserve"> that:</w:t>
      </w:r>
      <w:r>
        <w:rPr>
          <w:sz w:val="36"/>
          <w:szCs w:val="36"/>
          <w:lang w:val="en-US"/>
        </w:rPr>
        <w:t xml:space="preserve"> </w:t>
      </w:r>
      <w:r>
        <w:rPr>
          <w:sz w:val="36"/>
          <w:szCs w:val="36"/>
        </w:rPr>
        <w:t>The Voice belongs to the Spirit.The Law belongs to the Word.The Results belong to the Kingdom.The prophet is merely a servant, a mail carrier delivering a legal notice from the supreme court of Heaven</w:t>
      </w:r>
      <w:r>
        <w:rPr>
          <w:sz w:val="36"/>
          <w:szCs w:val="36"/>
          <w:lang w:val="en-US"/>
        </w:rPr>
        <w:t>.</w:t>
      </w:r>
    </w:p>
    <w:p>
      <w:pPr>
        <w:pStyle w:val="style0"/>
        <w:numPr>
          <w:ilvl w:val="0"/>
          <w:numId w:val="0"/>
        </w:numPr>
        <w:spacing w:lineRule="auto" w:line="276"/>
        <w:jc w:val="left"/>
        <w:rPr>
          <w:sz w:val="36"/>
          <w:szCs w:val="36"/>
        </w:rPr>
      </w:pPr>
      <w:r>
        <w:rPr>
          <w:sz w:val="36"/>
          <w:szCs w:val="36"/>
          <w:lang w:val="en-US"/>
        </w:rPr>
        <w:t>I have heard people misunderstand Elijah's audacious statement:</w:t>
      </w:r>
    </w:p>
    <w:p>
      <w:pPr>
        <w:pStyle w:val="style0"/>
        <w:numPr>
          <w:ilvl w:val="0"/>
          <w:numId w:val="0"/>
        </w:numPr>
        <w:spacing w:lineRule="auto" w:line="276"/>
        <w:jc w:val="left"/>
        <w:rPr>
          <w:sz w:val="36"/>
          <w:szCs w:val="36"/>
        </w:rPr>
      </w:pPr>
      <w:r>
        <w:rPr>
          <w:sz w:val="36"/>
          <w:szCs w:val="36"/>
          <w:lang w:val="en-US"/>
        </w:rPr>
        <w:t xml:space="preserve">"As the LORD God of Israel liveth, before whom I stand, there shall not be dew nor rain these years, but according to my word."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1</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Kings</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17:1</w:t>
      </w:r>
    </w:p>
    <w:p>
      <w:pPr>
        <w:pStyle w:val="style0"/>
        <w:numPr>
          <w:ilvl w:val="0"/>
          <w:numId w:val="0"/>
        </w:numPr>
        <w:spacing w:lineRule="auto" w:line="276"/>
        <w:jc w:val="left"/>
        <w:rPr>
          <w:sz w:val="36"/>
          <w:szCs w:val="36"/>
        </w:rPr>
      </w:pP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Some have used this to insist that a prophet has the power to just make pronouncements arbitrarily with no spiritual law backing it, and have it come to pass, emphasizing that he said, "...according to my word", not the word of the Lord.</w:t>
      </w:r>
    </w:p>
    <w:p>
      <w:pPr>
        <w:pStyle w:val="style0"/>
        <w:numPr>
          <w:ilvl w:val="0"/>
          <w:numId w:val="0"/>
        </w:numPr>
        <w:spacing w:lineRule="auto" w:line="276"/>
        <w:jc w:val="left"/>
        <w:rPr>
          <w:sz w:val="36"/>
          <w:szCs w:val="36"/>
        </w:rPr>
      </w:pPr>
      <w:r>
        <w:rPr>
          <w:rFonts w:ascii="Calibri" w:cs="Times New Roman" w:eastAsia="宋体" w:hAnsi="Calibri" w:hint="default"/>
          <w:b w:val="false"/>
          <w:bCs w:val="false"/>
          <w:i w:val="false"/>
          <w:iCs w:val="false"/>
          <w:color w:val="auto"/>
          <w:sz w:val="36"/>
          <w:szCs w:val="36"/>
          <w:highlight w:val="none"/>
          <w:vertAlign w:val="baseline"/>
          <w:em w:val="none"/>
          <w:lang w:val="en-US" w:eastAsia="zh-CN"/>
        </w:rPr>
        <w:t>Elijah was acting completely based on his mandate from God. His ministry was to turn the heart of Israel back to God. There was a existing prophetic verdict serving as an extant spiritual law in Gods dealing with the Israelites:</w:t>
      </w:r>
    </w:p>
    <w:p>
      <w:pPr>
        <w:pStyle w:val="style0"/>
        <w:numPr>
          <w:ilvl w:val="0"/>
          <w:numId w:val="0"/>
        </w:numPr>
        <w:spacing w:lineRule="auto" w:line="276"/>
        <w:jc w:val="left"/>
        <w:rPr>
          <w:b/>
          <w:bCs/>
          <w:sz w:val="36"/>
          <w:szCs w:val="36"/>
        </w:rPr>
      </w:pPr>
      <w:r>
        <w:rPr>
          <w:b/>
          <w:bCs/>
          <w:sz w:val="36"/>
          <w:szCs w:val="36"/>
          <w:lang w:val="en-US"/>
        </w:rPr>
        <w:t xml:space="preserve">And it shall come to pass, if ye shall hearken diligently unto my commandments which I command you this day, to love the LORD your God, and to serve him with all your heart and with all your soul, That I will give you the rain of your land in his due season, the first rain and the latter rain, that thou mayest gather in thy corn, and thy wine, and thine oil. And I will send grass in thy fields for thy cattle, that thou mayest eat and be full. Take heed to yourselves, that your heart be not deceived, and ye turn aside, and serve other gods, and worship them; And then the LORD'S wrath be kindled against you, and he shut up the heaven, that there be no rain, and that the land yield not her fruit; and lest ye perish quickly from off the good land which the LORD giveth you. </w:t>
      </w:r>
      <w:r>
        <w:rPr>
          <w:rFonts w:ascii="Calibri" w:cs="Times New Roman" w:eastAsia="宋体" w:hAnsi="Calibri" w:hint="default"/>
          <w:b/>
          <w:bCs/>
          <w:i w:val="false"/>
          <w:iCs w:val="false"/>
          <w:color w:val="auto"/>
          <w:sz w:val="36"/>
          <w:szCs w:val="36"/>
          <w:highlight w:val="none"/>
          <w:vertAlign w:val="baseline"/>
          <w:em w:val="none"/>
          <w:lang w:val="en-US" w:eastAsia="zh-CN"/>
        </w:rPr>
        <w:t>Deuteronomy 11:13-17</w:t>
      </w:r>
    </w:p>
    <w:p>
      <w:pPr>
        <w:pStyle w:val="style0"/>
        <w:numPr>
          <w:ilvl w:val="0"/>
          <w:numId w:val="0"/>
        </w:numPr>
        <w:spacing w:lineRule="auto" w:line="276"/>
        <w:jc w:val="left"/>
        <w:rPr>
          <w:sz w:val="36"/>
          <w:szCs w:val="36"/>
        </w:rPr>
      </w:pPr>
      <w:r>
        <w:rPr>
          <w:sz w:val="36"/>
          <w:szCs w:val="36"/>
          <w:lang w:val="en-US"/>
        </w:rPr>
        <w:t>In line with Elijah's mandate to turn the Israelites back to God and his prophetic office that puts the responsibility on him to demand the enforcement of that verdict, he told Ahab, " but according to my word ", and went to demand of God that it happen and God honoured it.</w:t>
      </w:r>
    </w:p>
    <w:p>
      <w:pPr>
        <w:pStyle w:val="style179"/>
        <w:numPr>
          <w:ilvl w:val="0"/>
          <w:numId w:val="0"/>
        </w:numPr>
        <w:spacing w:lineRule="auto" w:line="180"/>
        <w:ind w:left="720" w:firstLine="0"/>
        <w:jc w:val="left"/>
        <w:rPr>
          <w:sz w:val="36"/>
          <w:szCs w:val="36"/>
        </w:rPr>
      </w:pPr>
    </w:p>
    <w:p>
      <w:pPr>
        <w:pStyle w:val="style0"/>
        <w:spacing w:lineRule="auto" w:line="180"/>
        <w:jc w:val="left"/>
        <w:rPr>
          <w:sz w:val="36"/>
          <w:szCs w:val="36"/>
        </w:rPr>
      </w:pPr>
    </w:p>
    <w:p>
      <w:pPr>
        <w:pStyle w:val="style0"/>
        <w:spacing w:lineRule="auto" w:line="180"/>
        <w:jc w:val="left"/>
        <w:rPr>
          <w:sz w:val="36"/>
          <w:szCs w:val="36"/>
        </w:rPr>
      </w:pPr>
    </w:p>
    <w:p>
      <w:pPr>
        <w:pStyle w:val="style0"/>
        <w:spacing w:lineRule="auto" w:line="180"/>
        <w:jc w:val="left"/>
        <w:rPr>
          <w:sz w:val="36"/>
          <w:szCs w:val="36"/>
        </w:rPr>
      </w:pPr>
    </w:p>
    <w:p>
      <w:pPr>
        <w:pStyle w:val="style0"/>
        <w:spacing w:lineRule="auto" w:line="180"/>
        <w:jc w:val="left"/>
        <w:rPr>
          <w:sz w:val="36"/>
          <w:szCs w:val="36"/>
        </w:rPr>
      </w:pPr>
    </w:p>
    <w:p>
      <w:pPr>
        <w:pStyle w:val="style0"/>
        <w:spacing w:lineRule="auto" w:line="180"/>
        <w:jc w:val="center"/>
        <w:rPr>
          <w:sz w:val="36"/>
          <w:szCs w:val="36"/>
        </w:rPr>
      </w:pPr>
      <w:r>
        <w:rPr>
          <w:sz w:val="36"/>
          <w:szCs w:val="36"/>
          <w:lang w:val="en-US"/>
        </w:rPr>
        <w:t>Godly Prophetic Rules</w:t>
      </w:r>
    </w:p>
    <w:p>
      <w:pPr>
        <w:pStyle w:val="style0"/>
        <w:spacing w:lineRule="auto" w:line="180"/>
        <w:jc w:val="left"/>
        <w:rPr>
          <w:sz w:val="36"/>
          <w:szCs w:val="36"/>
        </w:rPr>
      </w:pPr>
    </w:p>
    <w:p>
      <w:pPr>
        <w:pStyle w:val="style0"/>
        <w:spacing w:lineRule="auto" w:line="180"/>
        <w:jc w:val="left"/>
        <w:rPr>
          <w:sz w:val="36"/>
          <w:szCs w:val="36"/>
        </w:rPr>
      </w:pPr>
      <w:r>
        <w:rPr>
          <w:sz w:val="36"/>
          <w:szCs w:val="36"/>
          <w:lang w:val="en-US"/>
        </w:rPr>
        <w:t>The Spirit of the new testament is the Spirit of love. Therefore a prophet should not take people negative reactions against his prophecy personal. People's negative reaction against his prophecy are against God not him. Moses tried in this regard. He never took peoples reaction personally to the point of cursing them or fighting them. It was God that fought for him-- a fight against Moses was a fight against God. Jesus is a perfect example of this. He wished that all men repented and came to God.</w:t>
      </w:r>
    </w:p>
    <w:p>
      <w:pPr>
        <w:pStyle w:val="style0"/>
        <w:spacing w:lineRule="auto" w:line="180"/>
        <w:jc w:val="left"/>
        <w:rPr>
          <w:sz w:val="36"/>
          <w:szCs w:val="36"/>
        </w:rPr>
      </w:pPr>
      <w:r>
        <w:rPr>
          <w:sz w:val="36"/>
          <w:szCs w:val="36"/>
          <w:lang w:val="en-US"/>
        </w:rPr>
        <w:t>Jonah was a prophet who wished his negative prophecy came to pass. God taught him a lesson on that. The human ego is massaged when as a prophet whst he says come to pass. So the human heart even wished that a negative prophecy comes to pass. But this is wrong and forbidden by the Spirit of love. The prophets in the bible who gave judgemental prophecies in the bible usually wished the individual repent and so the judgemental vedict do not come to pass. God doesnt take plessure in the death of sinners, so why should his prophets take plessure in their death. When Saul turned back from and negative prophecies went against him, Samuel who gave them wept for Saul all through the night till God himself had to tell himbto stopped weeping thst he had completely rejected Saul. No prophet should wish his "revelations" of death, sickness, poverty or any evil come to pass in the life of a person so that they can know his prophecies come to pass. No, by wishing so, he is shifting from being a prophet of life and life abundantly which Christ brought to being a prophet of death and hell. That is working for the agents of darkness, not God. If you truly love, you dont wish evil. If God is love (), then his prophet must voices of love. True love is the spirit that guides the prophetic.</w:t>
      </w:r>
    </w:p>
    <w:p>
      <w:pPr>
        <w:pStyle w:val="style0"/>
        <w:spacing w:lineRule="auto" w:line="180"/>
        <w:jc w:val="left"/>
        <w:rPr>
          <w:sz w:val="36"/>
          <w:szCs w:val="36"/>
        </w:rPr>
      </w:pPr>
      <w:r>
        <w:rPr>
          <w:sz w:val="36"/>
          <w:szCs w:val="36"/>
        </w:rPr>
        <w:t>Critics who argue against this perspective often rely on passages like Deuteronomy 18:22, which establishes that a prophet’s absolute validation is whether their prediction physically comes to pass. They may also point to early church examples in the New Testament, such as Peter pronouncing the immediate death of Ananias and Sapphira in Acts 5, or Paul striking Elymas the sorcerer blind in Acts 13, to claim that prophets are routinely called to manifest harsh realities. Furthermore, critics frequently quote Old Testament prophets like Jeremiah or Ezekiel, who declared ruin and famine over nations, arguing that a prophet’s sole duty is the unfiltered execution of God's word, regardless of how devastating the outcome may be.</w:t>
      </w:r>
    </w:p>
    <w:p>
      <w:pPr>
        <w:pStyle w:val="style0"/>
        <w:spacing w:lineRule="auto" w:line="180"/>
        <w:jc w:val="left"/>
        <w:rPr>
          <w:sz w:val="36"/>
          <w:szCs w:val="36"/>
        </w:rPr>
      </w:pPr>
    </w:p>
    <w:p>
      <w:pPr>
        <w:pStyle w:val="style0"/>
        <w:spacing w:lineRule="auto" w:line="180"/>
        <w:jc w:val="left"/>
        <w:rPr>
          <w:sz w:val="36"/>
          <w:szCs w:val="36"/>
        </w:rPr>
      </w:pPr>
      <w:r>
        <w:rPr>
          <w:sz w:val="36"/>
          <w:szCs w:val="36"/>
        </w:rPr>
        <w:t>However, these arguments completely misconstrue the core issue by confusing the physical accuracy of a message with the spiritual attitude of the messenger. The critique here is not about whether a prophet should deliver a difficult warning or predict a tragedy when commanded by God. If God reveals a coming calamity, a true prophet must speak it. The actual spiritual violation occurs in the secret desire of the prophet's heart—specifically, when a person wishes for, hopes for, or secretly celebrates a tragedy simply to prove themselves right, protect their reputation, or establish their prophetic status. A heart that rejoices in calamity or actively desires evil to fall upon another human being has fundamentally disconnected from the Holy Spirit.</w:t>
      </w:r>
    </w:p>
    <w:p>
      <w:pPr>
        <w:pStyle w:val="style0"/>
        <w:spacing w:lineRule="auto" w:line="180"/>
        <w:jc w:val="left"/>
        <w:rPr>
          <w:sz w:val="36"/>
          <w:szCs w:val="36"/>
        </w:rPr>
      </w:pPr>
    </w:p>
    <w:p>
      <w:pPr>
        <w:pStyle w:val="style0"/>
        <w:spacing w:lineRule="auto" w:line="180"/>
        <w:jc w:val="left"/>
        <w:rPr>
          <w:sz w:val="36"/>
          <w:szCs w:val="36"/>
        </w:rPr>
      </w:pPr>
      <w:r>
        <w:rPr>
          <w:sz w:val="36"/>
          <w:szCs w:val="36"/>
        </w:rPr>
        <w:t xml:space="preserve">This vital distinction is clearly demonstrated in the text of Acts 5 itself. Peter did not curse Ananias and Sapphira out of personal anger, nor was he trying to prove how powerful he was as an apostle. Peter was acting strictly as a mouthpiece for the Holy Spirit, who was addressing a severe, calculated threat to the brand-new Christian community. Ananias and Sapphira were executing a conspiracy to deceive the church while publicly pretending to be radically generous, prompting Peter to ask why they agreed together to tempt and lie to the Holy Spirit. The judgment came directly from God to protect the spiritual purity of the early church at its very birth, not to validate Peter’s personal ego. The fact that great fear and high esteem came upon the church afterward was a byproduct of God's holy presence, not the goal of Peter’s heart. He did not celebrate their deaths, nor did he predict them with the hope of looking powerful; he simply exposed a secret sin, and </w:t>
      </w:r>
      <w:r>
        <w:rPr>
          <w:sz w:val="36"/>
          <w:szCs w:val="36"/>
          <w:lang w:val="en-US"/>
        </w:rPr>
        <w:t>gave a divine</w:t>
      </w:r>
      <w:r>
        <w:rPr>
          <w:sz w:val="36"/>
          <w:szCs w:val="36"/>
        </w:rPr>
        <w:t xml:space="preserve"> judgment</w:t>
      </w:r>
      <w:r>
        <w:rPr>
          <w:sz w:val="36"/>
          <w:szCs w:val="36"/>
          <w:lang w:val="en-US"/>
        </w:rPr>
        <w:t>. He was only the mouth piece of the God who was publicly lied to and despised, who instantly defended His presence. Peter was not massaging his own ego: he never said, "Why did you lie to me?" And then validated his authority with a curse.</w:t>
      </w:r>
    </w:p>
    <w:p>
      <w:pPr>
        <w:pStyle w:val="style0"/>
        <w:spacing w:lineRule="auto" w:line="180"/>
        <w:jc w:val="left"/>
        <w:rPr>
          <w:sz w:val="36"/>
          <w:szCs w:val="36"/>
        </w:rPr>
      </w:pPr>
    </w:p>
    <w:p>
      <w:pPr>
        <w:pStyle w:val="style0"/>
        <w:spacing w:lineRule="auto" w:line="180"/>
        <w:jc w:val="left"/>
        <w:rPr>
          <w:sz w:val="36"/>
          <w:szCs w:val="36"/>
        </w:rPr>
      </w:pPr>
      <w:r>
        <w:rPr>
          <w:sz w:val="36"/>
          <w:szCs w:val="36"/>
        </w:rPr>
        <w:t>When a minister shifts from this holy posture into wishing for or orchestrating harm, they cross a dangerous line from divine judgment into personal witchcraft. In the context of spiritual ministry, "witchcraft" is fundamentally defined as using spiritual means, prayers, or decrees to manipulate, control, dominate, or inflict harm on another person for selfish ends. If a prophet secretly hopes a negative word comes to pass just to validate their own gift, protect their ministry's brand, or punish someone who disagreed with them, they are no longer operating in the Holy Spirit. Instead, they are using the mechanics of prayer and prophecy as tools of spiritual manipulation and control. They are using their platform to enforce their own will and ego, which is the very definition of charismatic witchcraft operating under a Christian veneer.</w:t>
      </w:r>
    </w:p>
    <w:p>
      <w:pPr>
        <w:pStyle w:val="style0"/>
        <w:spacing w:lineRule="auto" w:line="180"/>
        <w:jc w:val="left"/>
        <w:rPr>
          <w:sz w:val="36"/>
          <w:szCs w:val="36"/>
        </w:rPr>
      </w:pPr>
    </w:p>
    <w:p>
      <w:pPr>
        <w:pStyle w:val="style0"/>
        <w:spacing w:lineRule="auto" w:line="180"/>
        <w:jc w:val="left"/>
        <w:rPr>
          <w:sz w:val="36"/>
          <w:szCs w:val="36"/>
        </w:rPr>
      </w:pPr>
      <w:r>
        <w:rPr>
          <w:sz w:val="36"/>
          <w:szCs w:val="36"/>
        </w:rPr>
        <w:t>This contrast between delivering a painful truth and harboring a malicious heart is clearly illustrated throughout scripture. Critics mention biblical judgment, but they overlook the fact that true biblical prophets never took pleasure in destruction. When God threatened to wipe out Israel, Moses begged for their lives and offered his own instead. Abraham aggressively bargained with God to spare a wicked city for the sake of just ten righteous people. Jeremiah, though tasked with preaching absolute ruin, wept bitterly over the destruction he foresaw. The Bible even contains a specific warning against the selfish desire for validation in the book of Jonah. Jonah became furious when Nineveh repented and was spared, prompting God to severely rebuke him for prioritizing his own prophetic reputation over the lives of thousands of people.</w:t>
      </w:r>
    </w:p>
    <w:p>
      <w:pPr>
        <w:pStyle w:val="style0"/>
        <w:spacing w:lineRule="auto" w:line="180"/>
        <w:jc w:val="left"/>
        <w:rPr>
          <w:sz w:val="36"/>
          <w:szCs w:val="36"/>
        </w:rPr>
      </w:pPr>
    </w:p>
    <w:p>
      <w:pPr>
        <w:pStyle w:val="style0"/>
        <w:spacing w:lineRule="auto" w:line="180"/>
        <w:jc w:val="left"/>
        <w:rPr>
          <w:sz w:val="36"/>
          <w:szCs w:val="36"/>
        </w:rPr>
      </w:pPr>
      <w:r>
        <w:rPr>
          <w:sz w:val="36"/>
          <w:szCs w:val="36"/>
        </w:rPr>
        <w:t>Furthermore, the New Testament explicitly states that spiritual gifts are completely meaningless if they are not motivated by genuine love. In 1 Corinthians 13, Paul writes that a person can possess the gift of prophecy and understand all mysteries, but if they lack love, they are absolutely nothing. An even sharper warning occurs in Luke 9, when the disciples wanted to call down fire from heaven to destroy a Samaritan village that rejected them. Jesus instantly rebuked them, telling them they did not know what kind of spirit they were operating under. The disciples believed they were righteously defending God’s honor, but Jesus revealed that their desire for destructive validation actually aligned them with darkness.</w:t>
      </w:r>
    </w:p>
    <w:p>
      <w:pPr>
        <w:pStyle w:val="style0"/>
        <w:spacing w:lineRule="auto" w:line="180"/>
        <w:jc w:val="left"/>
        <w:rPr>
          <w:sz w:val="36"/>
          <w:szCs w:val="36"/>
        </w:rPr>
      </w:pPr>
    </w:p>
    <w:p>
      <w:pPr>
        <w:pStyle w:val="style0"/>
        <w:spacing w:lineRule="auto" w:line="180"/>
        <w:jc w:val="left"/>
        <w:rPr>
          <w:sz w:val="36"/>
          <w:szCs w:val="36"/>
        </w:rPr>
      </w:pPr>
      <w:r>
        <w:rPr>
          <w:sz w:val="36"/>
          <w:szCs w:val="36"/>
        </w:rPr>
        <w:t>Ultimately, scripture declares in Ezekiel 33:11 that God takes no pleasure in the death of the wicked, but desires that they turn from their way and live. Because God is love, His true servants must be driven by that same redemptive heart. A prophet who wishes for evil to manifest in someone's life just to validate their own gift is no longer acting as a vessel for the God of life. By harboring a desire for destruction, they have unknowingly shifted from the ministry of reconciliation brought by Christ to the destructive methods of the Accuser, whose only mission is to steal, kill, and destroy. We must always test a prophet not merely by the accuracy of their predictions, but by the Christlike fruit of their love and character.</w:t>
      </w:r>
    </w:p>
    <w:sectPr>
      <w:headerReference w:type="default" r:id="rId3"/>
      <w:footerReference w:type="default" r:id="rId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HiOSClock2017_v0.1">
    <w:altName w:val="Times New Roman"/>
    <w:panose1 w:val="02020603050000020304"/>
    <w:charset w:val="00"/>
    <w:family w:val="roman"/>
    <w:pitch w:val="variable"/>
    <w:sig w:usb0="20007A87" w:usb1="80000000" w:usb2="00000008" w:usb3="00000000" w:csb0="000001FF" w:csb1="00000000"/>
  </w:font>
  <w:font w:name="AndroidClock">
    <w:altName w:val="Times New Roman"/>
    <w:panose1 w:val="02020603050000020304"/>
    <w:charset w:val="00"/>
    <w:family w:val="roman"/>
    <w:pitch w:val="variable"/>
    <w:sig w:usb0="20007A87" w:usb1="80000000" w:usb2="00000008" w:usb3="00000000" w:csb0="000001FF" w:csb1="00000000"/>
  </w:font>
  <w:font w:name="Noto Serif">
    <w:altName w:val="Times New Roman"/>
    <w:panose1 w:val="02020603050000020304"/>
    <w:charset w:val="00"/>
    <w:family w:val="roman"/>
    <w:pitch w:val="variable"/>
    <w:sig w:usb0="20007A87" w:usb1="80000000" w:usb2="00000008" w:usb3="00000000" w:csb0="000001FF" w:csb1="00000000"/>
  </w:font>
  <w:font w:name="Dancing Script">
    <w:altName w:val="Times New Roman"/>
    <w:panose1 w:val="02020603050000020304"/>
    <w:charset w:val="00"/>
    <w:family w:val="roman"/>
    <w:pitch w:val="variable"/>
    <w:sig w:usb0="20007A87" w:usb1="80000000" w:usb2="00000008" w:usb3="00000000" w:csb0="000001FF" w:csb1="00000000"/>
  </w:font>
  <w:font w:name="Carrois Gothic SC">
    <w:altName w:val="Times New Roman"/>
    <w:panose1 w:val="02020603050000020304"/>
    <w:charset w:val="00"/>
    <w:family w:val="roman"/>
    <w:pitch w:val="variable"/>
    <w:sig w:usb0="20007A87" w:usb1="80000000" w:usb2="00000008" w:usb3="00000000" w:csb0="000001FF" w:csb1="00000000"/>
  </w:font>
  <w:font w:name="Coming Soon">
    <w:altName w:val="Times New Roman"/>
    <w:panose1 w:val="02020603050000020304"/>
    <w:charset w:val="00"/>
    <w:family w:val="roman"/>
    <w:pitch w:val="variable"/>
    <w:sig w:usb0="20007A87" w:usb1="80000000" w:usb2="00000008" w:usb3="00000000" w:csb0="000001FF" w:csb1="00000000"/>
  </w:font>
  <w:font w:name="Cutive Mono">
    <w:altName w:val="Times New Roman"/>
    <w:panose1 w:val="02020603050000020304"/>
    <w:charset w:val="00"/>
    <w:family w:val="roman"/>
    <w:pitch w:val="variable"/>
    <w:sig w:usb0="20007A87" w:usb1="80000000" w:usb2="00000008"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BF2435D"/>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13013</Words>
  <Characters>66175</Characters>
  <Application>WPS Office</Application>
  <Paragraphs>329</Paragraphs>
  <CharactersWithSpaces>79005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2022-09-17T05:46:19Z</dcterms:created>
  <dc:creator>TECNO B1f</dc:creator>
  <lastModifiedBy>Infinix X626</lastModifiedBy>
  <dcterms:modified xsi:type="dcterms:W3CDTF">2026-06-23T11:55:23Z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f14425b9b9ba4c6d8fc4e6bc0df1af97</vt:lpwstr>
  </property>
</Properties>
</file>